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numPr>
          <w:ilvl w:val="0"/>
          <w:numId w:val="1"/>
        </w:numPr>
      </w:pPr>
      <w:r>
        <w:rPr>
          <w:rFonts w:hint="eastAsia"/>
        </w:rPr>
        <w:t>系统登录</w:t>
      </w:r>
    </w:p>
    <w:p>
      <w:pPr>
        <w:ind w:firstLine="720" w:firstLineChars="300"/>
        <w:rPr>
          <w:rStyle w:val="9"/>
          <w:sz w:val="24"/>
          <w:szCs w:val="24"/>
        </w:rPr>
      </w:pPr>
      <w:r>
        <w:rPr>
          <w:rFonts w:hint="eastAsia"/>
          <w:sz w:val="24"/>
          <w:szCs w:val="24"/>
        </w:rPr>
        <w:t>登陆研究生管理信息系统地址：</w:t>
      </w:r>
      <w:r>
        <w:fldChar w:fldCharType="begin"/>
      </w:r>
      <w:r>
        <w:instrText xml:space="preserve"> HYPERLINK "http://219.231.15.133/gmis5/home/login" </w:instrText>
      </w:r>
      <w:r>
        <w:fldChar w:fldCharType="separate"/>
      </w:r>
      <w:r>
        <w:rPr>
          <w:rStyle w:val="9"/>
          <w:sz w:val="24"/>
          <w:szCs w:val="24"/>
        </w:rPr>
        <w:t>http://219.231.15.133/gmis5/home/login</w:t>
      </w:r>
      <w:r>
        <w:rPr>
          <w:rStyle w:val="9"/>
          <w:sz w:val="24"/>
          <w:szCs w:val="24"/>
        </w:rPr>
        <w:fldChar w:fldCharType="end"/>
      </w:r>
    </w:p>
    <w:p>
      <w:pPr>
        <w:widowControl/>
        <w:ind w:firstLine="720" w:firstLineChars="3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输入工号、密码、验证码登录系统。若密码遗失，请联系研究生院重置密码。</w:t>
      </w:r>
    </w:p>
    <w:p/>
    <w:p>
      <w:r>
        <w:drawing>
          <wp:inline distT="0" distB="0" distL="0" distR="0">
            <wp:extent cx="5274310" cy="2550160"/>
            <wp:effectExtent l="0" t="0" r="2540" b="254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2"/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rPr>
          <w:rFonts w:hint="eastAsia"/>
        </w:rPr>
        <w:t>教师科研成果登记</w:t>
      </w:r>
    </w:p>
    <w:p>
      <w:pPr>
        <w:ind w:firstLine="900" w:firstLineChars="300"/>
        <w:rPr>
          <w:rFonts w:hint="default" w:eastAsiaTheme="minorEastAsia"/>
          <w:b/>
          <w:bCs/>
          <w:color w:val="FF0000"/>
          <w:sz w:val="30"/>
          <w:szCs w:val="30"/>
          <w:highlight w:val="yellow"/>
          <w:lang w:val="en-US" w:eastAsia="zh-CN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通过“导师遴选管理”——“教师科研成果登记”填写 </w:t>
      </w:r>
      <w:r>
        <w:rPr>
          <w:rFonts w:hint="eastAsia"/>
          <w:b/>
          <w:bCs/>
          <w:color w:val="FF0000"/>
          <w:sz w:val="30"/>
          <w:szCs w:val="30"/>
          <w:highlight w:val="yellow"/>
          <w:lang w:eastAsia="zh-CN"/>
        </w:rPr>
        <w:t>（</w:t>
      </w:r>
      <w:r>
        <w:rPr>
          <w:rFonts w:hint="eastAsia"/>
          <w:b/>
          <w:bCs/>
          <w:color w:val="FF0000"/>
          <w:sz w:val="30"/>
          <w:szCs w:val="30"/>
          <w:highlight w:val="yellow"/>
          <w:lang w:val="en-US" w:eastAsia="zh-CN"/>
        </w:rPr>
        <w:t>此步骤为遴选及复审申报的第一步）</w:t>
      </w:r>
    </w:p>
    <w:p>
      <w:pPr>
        <w:ind w:firstLine="840" w:firstLineChars="300"/>
        <w:rPr>
          <w:rFonts w:hint="eastAsia" w:ascii="宋体" w:hAnsi="宋体" w:eastAsia="宋体" w:cs="宋体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导师遴选和导师资格复审支撑材料，在导师遴选-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教师科研成果登记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</w:rPr>
        <w:t xml:space="preserve"> 进行登记，在导师遴选和导师资格复审申请时，勾选相应的申请材料添加到相应的申请中，导师应如实填写相关支持材料。 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点击成果登记界面右侧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根据列表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内容逐项据实填写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上传的附件材料须为PDF版本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</w:rPr>
        <w:t>）</w:t>
      </w:r>
      <w:r>
        <w:rPr>
          <w:rFonts w:hint="eastAsia" w:ascii="宋体" w:hAnsi="宋体" w:eastAsia="宋体" w:cs="宋体"/>
          <w:kern w:val="0"/>
          <w:sz w:val="28"/>
          <w:szCs w:val="28"/>
        </w:rPr>
        <w:t>。</w:t>
      </w:r>
    </w:p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具体流程：</w:t>
      </w:r>
    </w:p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</w:rPr>
        <w:t>1、</w:t>
      </w:r>
      <w:r>
        <w:rPr>
          <w:sz w:val="30"/>
          <w:szCs w:val="30"/>
        </w:rPr>
        <w:t>学习工作经历</w:t>
      </w:r>
    </w:p>
    <w:p>
      <w:r>
        <w:drawing>
          <wp:inline distT="0" distB="0" distL="0" distR="0">
            <wp:extent cx="5274310" cy="177038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65300"/>
            <wp:effectExtent l="0" t="0" r="254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2、</w:t>
      </w:r>
      <w:r>
        <w:rPr>
          <w:sz w:val="30"/>
          <w:szCs w:val="30"/>
          <w:shd w:val="clear" w:color="auto" w:fill="FFFFFF"/>
        </w:rPr>
        <w:t>目前承担的主要科研项目</w:t>
      </w:r>
    </w:p>
    <w:p>
      <w:r>
        <w:drawing>
          <wp:inline distT="0" distB="0" distL="0" distR="0">
            <wp:extent cx="5274310" cy="1332865"/>
            <wp:effectExtent l="0" t="0" r="254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471160" cy="2121535"/>
            <wp:effectExtent l="0" t="0" r="15240" b="1206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3.</w:t>
      </w:r>
      <w:r>
        <w:rPr>
          <w:sz w:val="30"/>
          <w:szCs w:val="30"/>
          <w:shd w:val="clear" w:color="auto" w:fill="FFFFFF"/>
        </w:rPr>
        <w:t>学术论文</w:t>
      </w:r>
    </w:p>
    <w:p>
      <w:r>
        <w:drawing>
          <wp:inline distT="0" distB="0" distL="0" distR="0">
            <wp:extent cx="5274310" cy="1655445"/>
            <wp:effectExtent l="0" t="0" r="254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60550"/>
            <wp:effectExtent l="0" t="0" r="254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4.</w:t>
      </w:r>
      <w:r>
        <w:rPr>
          <w:sz w:val="30"/>
          <w:szCs w:val="30"/>
          <w:shd w:val="clear" w:color="auto" w:fill="FFFFFF"/>
        </w:rPr>
        <w:t>专利</w:t>
      </w:r>
    </w:p>
    <w:p>
      <w:r>
        <w:drawing>
          <wp:inline distT="0" distB="0" distL="0" distR="0">
            <wp:extent cx="5274310" cy="127762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92913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5.</w:t>
      </w:r>
      <w:r>
        <w:rPr>
          <w:sz w:val="30"/>
          <w:szCs w:val="30"/>
          <w:shd w:val="clear" w:color="auto" w:fill="FFFFFF"/>
        </w:rPr>
        <w:t>软件著作权</w:t>
      </w:r>
    </w:p>
    <w:p>
      <w:r>
        <w:drawing>
          <wp:inline distT="0" distB="0" distL="0" distR="0">
            <wp:extent cx="5274310" cy="160210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29105"/>
            <wp:effectExtent l="0" t="0" r="254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6.</w:t>
      </w:r>
      <w:r>
        <w:rPr>
          <w:sz w:val="30"/>
          <w:szCs w:val="30"/>
          <w:shd w:val="clear" w:color="auto" w:fill="FFFFFF"/>
        </w:rPr>
        <w:t>标准（规程、导则、工法）</w:t>
      </w:r>
    </w:p>
    <w:p>
      <w:r>
        <w:drawing>
          <wp:inline distT="0" distB="0" distL="0" distR="0">
            <wp:extent cx="5274310" cy="160337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7.</w:t>
      </w:r>
      <w:r>
        <w:rPr>
          <w:sz w:val="30"/>
          <w:szCs w:val="30"/>
          <w:shd w:val="clear" w:color="auto" w:fill="FFFFFF"/>
        </w:rPr>
        <w:t>成果推广</w:t>
      </w:r>
    </w:p>
    <w:p>
      <w:r>
        <w:drawing>
          <wp:inline distT="0" distB="0" distL="0" distR="0">
            <wp:extent cx="5274310" cy="130302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4810"/>
            <wp:effectExtent l="0" t="0" r="254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  <w:shd w:val="clear" w:color="auto" w:fill="FFFFFF"/>
        </w:rPr>
        <w:t>8.</w:t>
      </w:r>
      <w:r>
        <w:rPr>
          <w:sz w:val="30"/>
          <w:szCs w:val="30"/>
          <w:shd w:val="clear" w:color="auto" w:fill="FFFFFF"/>
        </w:rPr>
        <w:t>近三年科研项目获奖情况</w:t>
      </w:r>
    </w:p>
    <w:p>
      <w:r>
        <w:drawing>
          <wp:inline distT="0" distB="0" distL="0" distR="0">
            <wp:extent cx="5274310" cy="1535430"/>
            <wp:effectExtent l="0" t="0" r="254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1746885"/>
            <wp:effectExtent l="0" t="0" r="2540" b="571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9.</w:t>
      </w:r>
      <w:r>
        <w:rPr>
          <w:sz w:val="30"/>
          <w:szCs w:val="30"/>
          <w:shd w:val="clear" w:color="auto" w:fill="FFFFFF"/>
        </w:rPr>
        <w:t>协助指导的研究生情况</w:t>
      </w:r>
    </w:p>
    <w:p>
      <w:r>
        <w:drawing>
          <wp:inline distT="0" distB="0" distL="0" distR="0">
            <wp:extent cx="5274310" cy="1642745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7071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10.</w:t>
      </w:r>
      <w:r>
        <w:rPr>
          <w:sz w:val="30"/>
          <w:szCs w:val="30"/>
          <w:shd w:val="clear" w:color="auto" w:fill="FFFFFF"/>
        </w:rPr>
        <w:t>主讲的研究生课程</w:t>
      </w:r>
    </w:p>
    <w:p/>
    <w:p>
      <w:r>
        <w:drawing>
          <wp:inline distT="0" distB="0" distL="0" distR="0">
            <wp:extent cx="5274310" cy="1577975"/>
            <wp:effectExtent l="0" t="0" r="2540" b="317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542415"/>
            <wp:effectExtent l="0" t="0" r="254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11.</w:t>
      </w:r>
      <w:r>
        <w:rPr>
          <w:sz w:val="30"/>
          <w:szCs w:val="30"/>
          <w:shd w:val="clear" w:color="auto" w:fill="FFFFFF"/>
        </w:rPr>
        <w:t>准备协助本人指导研究生的主要人员</w:t>
      </w:r>
    </w:p>
    <w:p>
      <w:r>
        <w:drawing>
          <wp:inline distT="0" distB="0" distL="0" distR="0">
            <wp:extent cx="5274310" cy="1553210"/>
            <wp:effectExtent l="0" t="0" r="2540" b="88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12.</w:t>
      </w:r>
      <w:r>
        <w:rPr>
          <w:sz w:val="30"/>
          <w:szCs w:val="30"/>
          <w:shd w:val="clear" w:color="auto" w:fill="FFFFFF"/>
        </w:rPr>
        <w:t>近三年指导研究生情况</w:t>
      </w:r>
    </w:p>
    <w:p>
      <w:r>
        <w:drawing>
          <wp:inline distT="0" distB="0" distL="0" distR="0">
            <wp:extent cx="5274310" cy="1461770"/>
            <wp:effectExtent l="0" t="0" r="254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210121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13.</w:t>
      </w:r>
      <w:r>
        <w:rPr>
          <w:sz w:val="30"/>
          <w:szCs w:val="30"/>
          <w:shd w:val="clear" w:color="auto" w:fill="FFFFFF"/>
        </w:rPr>
        <w:t>近三年指导研究生发表论文情况</w:t>
      </w:r>
    </w:p>
    <w:p>
      <w:r>
        <w:drawing>
          <wp:inline distT="0" distB="0" distL="0" distR="0">
            <wp:extent cx="5274310" cy="185483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1000"/>
            <wp:effectExtent l="0" t="0" r="2540" b="635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hd w:val="clear" w:color="auto" w:fill="FFFFFF"/>
        </w:rPr>
      </w:pPr>
      <w:r>
        <w:rPr>
          <w:rFonts w:hint="eastAsia"/>
          <w:shd w:val="clear" w:color="auto" w:fill="FFFFFF"/>
        </w:rPr>
        <w:t>14.</w:t>
      </w:r>
      <w:r>
        <w:rPr>
          <w:shd w:val="clear" w:color="auto" w:fill="FFFFFF"/>
        </w:rPr>
        <w:t>近三年指导研究生获奖情况</w:t>
      </w:r>
    </w:p>
    <w:p>
      <w:r>
        <w:drawing>
          <wp:inline distT="0" distB="0" distL="0" distR="0">
            <wp:extent cx="5274310" cy="1915795"/>
            <wp:effectExtent l="0" t="0" r="2540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7609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15.</w:t>
      </w:r>
      <w:r>
        <w:rPr>
          <w:sz w:val="30"/>
          <w:szCs w:val="30"/>
          <w:shd w:val="clear" w:color="auto" w:fill="FFFFFF"/>
        </w:rPr>
        <w:t>著作、教材</w:t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2037080"/>
            <wp:effectExtent l="0" t="0" r="2540" b="127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1844675"/>
            <wp:effectExtent l="0" t="0" r="254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ind w:firstLine="560" w:firstLineChars="200"/>
        <w:rPr>
          <w:b/>
          <w:bCs/>
          <w:color w:val="FF0000"/>
          <w:highlight w:val="yellow"/>
        </w:rPr>
      </w:pPr>
      <w:r>
        <w:rPr>
          <w:rFonts w:hint="eastAsia"/>
          <w:b/>
          <w:bCs/>
          <w:color w:val="auto"/>
          <w:kern w:val="0"/>
          <w:sz w:val="28"/>
          <w:szCs w:val="28"/>
          <w:highlight w:val="yellow"/>
        </w:rPr>
        <w:t>完成上述材料维护后，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</w:rPr>
        <w:t>点击左侧“导师遴选管理”，</w:t>
      </w:r>
      <w:r>
        <w:rPr>
          <w:rFonts w:hint="eastAsia"/>
          <w:b/>
          <w:bCs/>
          <w:color w:val="FF0000"/>
          <w:kern w:val="0"/>
          <w:sz w:val="28"/>
          <w:szCs w:val="28"/>
          <w:highlight w:val="yellow"/>
          <w:lang w:val="en-US" w:eastAsia="zh-CN"/>
        </w:rPr>
        <w:t>进入遴选“申请”环节。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校内导师遴选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通过“导师遴选管理”——“导师遴选申请”填写 </w:t>
      </w:r>
    </w:p>
    <w:p>
      <w:pPr>
        <w:ind w:firstLine="840" w:firstLineChars="300"/>
        <w:rPr>
          <w:b/>
          <w:bCs/>
          <w:color w:val="FF0000"/>
        </w:rPr>
      </w:pPr>
      <w:r>
        <w:rPr>
          <w:rFonts w:hint="eastAsia"/>
          <w:kern w:val="0"/>
          <w:sz w:val="28"/>
          <w:szCs w:val="28"/>
        </w:rPr>
        <w:t>根据拟申请导师类别，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“</w:t>
      </w:r>
      <w:r>
        <w:rPr>
          <w:rFonts w:hint="eastAsia"/>
          <w:b/>
          <w:bCs/>
          <w:color w:val="FF0000"/>
          <w:kern w:val="0"/>
          <w:sz w:val="28"/>
          <w:szCs w:val="28"/>
          <w:lang w:val="en-US" w:eastAsia="zh-CN"/>
        </w:rPr>
        <w:t>校内硕士生导师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”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申请按钮</w:t>
      </w:r>
      <w:r>
        <w:rPr>
          <w:rFonts w:hint="eastAsia"/>
          <w:kern w:val="0"/>
          <w:sz w:val="28"/>
          <w:szCs w:val="28"/>
        </w:rPr>
        <w:t>后进行信息的核实和填报。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填报过程中如果离开填报界面，请点“保存”，</w:t>
      </w:r>
      <w:r>
        <w:rPr>
          <w:rFonts w:hint="eastAsia"/>
          <w:kern w:val="0"/>
          <w:sz w:val="28"/>
          <w:szCs w:val="28"/>
        </w:rPr>
        <w:t>防止所填信息丢失，在填报过程中，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可多次“保存”</w:t>
      </w:r>
      <w:r>
        <w:rPr>
          <w:rFonts w:hint="eastAsia"/>
          <w:kern w:val="0"/>
          <w:sz w:val="28"/>
          <w:szCs w:val="28"/>
        </w:rPr>
        <w:t>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信息一旦“提交”不得修改。</w:t>
      </w:r>
    </w:p>
    <w:p/>
    <w:p>
      <w:r>
        <w:drawing>
          <wp:inline distT="0" distB="0" distL="0" distR="0">
            <wp:extent cx="5274310" cy="267843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2266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学习工作经历，目前承担的主要科研项目， 学术论文，著作、教材，专利，软件著作权，标准（规程、导则、工法），成果推广，近三年科研项目获奖情况，近三年协助指导的研究生情况，主讲的研究生课程，准备协助本人指导研究生的主要人员</w:t>
      </w:r>
    </w:p>
    <w:p/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例：以学术论文模块为例，需新增，操作如下：</w:t>
      </w:r>
    </w:p>
    <w:p/>
    <w:p>
      <w:r>
        <w:drawing>
          <wp:inline distT="0" distB="0" distL="0" distR="0">
            <wp:extent cx="5274310" cy="13995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899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2"/>
      </w:pPr>
      <w:r>
        <w:rPr>
          <w:rFonts w:hint="eastAsia"/>
        </w:rPr>
        <w:t>四、导师资格复审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通过“导师遴选管理”——“导师资格复审申请”填写 </w:t>
      </w:r>
    </w:p>
    <w:p>
      <w:pPr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点击“申请”按钮后进行信息的核实和填报。填报过程中如果离开填报界面，请点“保存”，防止所填信息丢失，在填报过程中，可多次“保存”，信息一旦“提交”不得修改。</w:t>
      </w:r>
    </w:p>
    <w:p>
      <w:pPr>
        <w:rPr>
          <w:kern w:val="0"/>
          <w:sz w:val="28"/>
          <w:szCs w:val="28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168650"/>
            <wp:effectExtent l="0" t="0" r="7620" b="12700"/>
            <wp:docPr id="4" name="图片 4" descr="1712820532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1282053284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ascii="Arial" w:hAnsi="Arial" w:cs="Arial"/>
          <w:b/>
          <w:bCs/>
          <w:color w:val="24292B"/>
          <w:sz w:val="36"/>
          <w:szCs w:val="36"/>
          <w:shd w:val="clear" w:color="auto" w:fill="FFFFFF"/>
        </w:rPr>
      </w:pPr>
    </w:p>
    <w:p/>
    <w:p>
      <w:r>
        <w:drawing>
          <wp:inline distT="0" distB="0" distL="0" distR="0">
            <wp:extent cx="5274310" cy="2144395"/>
            <wp:effectExtent l="0" t="0" r="254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175385"/>
            <wp:effectExtent l="0" t="0" r="254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kern w:val="0"/>
          <w:sz w:val="28"/>
          <w:szCs w:val="28"/>
        </w:rPr>
      </w:pP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近三年指导研究生情况，近三年本人主讲的研究生课程，近三年指导研究生在校发表论文和获奖情况，近三年指导研究生获奖情况，近三年承担科研项目，近三年发表论文情况，著作、教材，近三年获奖成果，专利，软件著作权，标准（规程、导则、工法），成果推广。</w:t>
      </w:r>
    </w:p>
    <w:p>
      <w:pPr>
        <w:rPr>
          <w:shd w:val="clear" w:color="auto" w:fill="FFFFFF"/>
        </w:rPr>
      </w:pPr>
    </w:p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</w:t>
      </w:r>
      <w:r>
        <w:rPr>
          <w:sz w:val="28"/>
          <w:szCs w:val="28"/>
        </w:rPr>
        <w:t>近三年发表论文情况</w:t>
      </w:r>
      <w:r>
        <w:rPr>
          <w:rFonts w:hint="eastAsia"/>
          <w:sz w:val="28"/>
          <w:szCs w:val="28"/>
        </w:rPr>
        <w:t>模块为例，需新增，操作如下：</w:t>
      </w:r>
    </w:p>
    <w:p/>
    <w:p>
      <w:r>
        <w:drawing>
          <wp:inline distT="0" distB="0" distL="0" distR="0">
            <wp:extent cx="5274310" cy="13017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98245"/>
            <wp:effectExtent l="0" t="0" r="254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hd w:val="clear" w:color="auto" w:fill="FFFFFF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F980B5"/>
    <w:multiLevelType w:val="singleLevel"/>
    <w:tmpl w:val="F0F980B5"/>
    <w:lvl w:ilvl="0" w:tentative="0">
      <w:start w:val="1"/>
      <w:numFmt w:val="chineseCounting"/>
      <w:suff w:val="nothing"/>
      <w:lvlText w:val="%1、"/>
      <w:lvlJc w:val="left"/>
      <w:pPr>
        <w:ind w:left="84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FkNDI5N2E5MTQ2Zjc2MTJmZDg5ZjRhNTQ3ZjljOWUifQ=="/>
  </w:docVars>
  <w:rsids>
    <w:rsidRoot w:val="00B77BE0"/>
    <w:rsid w:val="00011F99"/>
    <w:rsid w:val="00095199"/>
    <w:rsid w:val="000C20ED"/>
    <w:rsid w:val="000C66C3"/>
    <w:rsid w:val="00110983"/>
    <w:rsid w:val="00117071"/>
    <w:rsid w:val="001240A0"/>
    <w:rsid w:val="00144F86"/>
    <w:rsid w:val="001671EB"/>
    <w:rsid w:val="0017207F"/>
    <w:rsid w:val="001C20EB"/>
    <w:rsid w:val="001F3861"/>
    <w:rsid w:val="00323CC4"/>
    <w:rsid w:val="00361CC8"/>
    <w:rsid w:val="003829AD"/>
    <w:rsid w:val="004453C4"/>
    <w:rsid w:val="00507498"/>
    <w:rsid w:val="005229F9"/>
    <w:rsid w:val="0053221B"/>
    <w:rsid w:val="006C420F"/>
    <w:rsid w:val="006E6EE2"/>
    <w:rsid w:val="007D206C"/>
    <w:rsid w:val="00820478"/>
    <w:rsid w:val="00853F8A"/>
    <w:rsid w:val="008A29AA"/>
    <w:rsid w:val="00904632"/>
    <w:rsid w:val="009C7B0C"/>
    <w:rsid w:val="00A05AAD"/>
    <w:rsid w:val="00A16762"/>
    <w:rsid w:val="00A45FC7"/>
    <w:rsid w:val="00AA5BAD"/>
    <w:rsid w:val="00AD2B3D"/>
    <w:rsid w:val="00AE026D"/>
    <w:rsid w:val="00B02876"/>
    <w:rsid w:val="00B70FFB"/>
    <w:rsid w:val="00B77BE0"/>
    <w:rsid w:val="00B93034"/>
    <w:rsid w:val="00C17FF8"/>
    <w:rsid w:val="00C63967"/>
    <w:rsid w:val="00C755B4"/>
    <w:rsid w:val="00D019BD"/>
    <w:rsid w:val="00DC7A54"/>
    <w:rsid w:val="00DE0AB8"/>
    <w:rsid w:val="00E820B1"/>
    <w:rsid w:val="00EE367A"/>
    <w:rsid w:val="00F119CD"/>
    <w:rsid w:val="00F448C2"/>
    <w:rsid w:val="00F70860"/>
    <w:rsid w:val="00F80198"/>
    <w:rsid w:val="00F95541"/>
    <w:rsid w:val="017040B5"/>
    <w:rsid w:val="085B58CB"/>
    <w:rsid w:val="0BCD22E6"/>
    <w:rsid w:val="114E6F48"/>
    <w:rsid w:val="11F92660"/>
    <w:rsid w:val="1AA50C28"/>
    <w:rsid w:val="1AB14E85"/>
    <w:rsid w:val="1B9A62B3"/>
    <w:rsid w:val="1EED6C1B"/>
    <w:rsid w:val="234C077A"/>
    <w:rsid w:val="27263D26"/>
    <w:rsid w:val="279B763B"/>
    <w:rsid w:val="29567C4E"/>
    <w:rsid w:val="2DC5233B"/>
    <w:rsid w:val="33C320D6"/>
    <w:rsid w:val="367B6FB5"/>
    <w:rsid w:val="3A183AA0"/>
    <w:rsid w:val="3B9603ED"/>
    <w:rsid w:val="428F4F5E"/>
    <w:rsid w:val="430640AA"/>
    <w:rsid w:val="43E837B0"/>
    <w:rsid w:val="470B1C8F"/>
    <w:rsid w:val="48955BB2"/>
    <w:rsid w:val="4B872E8D"/>
    <w:rsid w:val="51234079"/>
    <w:rsid w:val="52035D13"/>
    <w:rsid w:val="59407BD3"/>
    <w:rsid w:val="594828CF"/>
    <w:rsid w:val="60E47381"/>
    <w:rsid w:val="67A42EEB"/>
    <w:rsid w:val="6D460F16"/>
    <w:rsid w:val="70E85161"/>
    <w:rsid w:val="7C560F06"/>
    <w:rsid w:val="7EAA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8"/>
    <w:link w:val="5"/>
    <w:autoRedefine/>
    <w:qFormat/>
    <w:uiPriority w:val="99"/>
    <w:rPr>
      <w:sz w:val="18"/>
      <w:szCs w:val="18"/>
    </w:rPr>
  </w:style>
  <w:style w:type="character" w:customStyle="1" w:styleId="11">
    <w:name w:val="页脚 字符"/>
    <w:basedOn w:val="8"/>
    <w:link w:val="4"/>
    <w:autoRedefine/>
    <w:qFormat/>
    <w:uiPriority w:val="99"/>
    <w:rPr>
      <w:sz w:val="18"/>
      <w:szCs w:val="18"/>
    </w:rPr>
  </w:style>
  <w:style w:type="character" w:customStyle="1" w:styleId="12">
    <w:name w:val="标题 1 字符"/>
    <w:basedOn w:val="8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3">
    <w:name w:val="标题 2 字符"/>
    <w:basedOn w:val="8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未处理的提及1"/>
    <w:basedOn w:val="8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1516</Words>
  <Characters>1591</Characters>
  <Lines>13</Lines>
  <Paragraphs>3</Paragraphs>
  <TotalTime>22</TotalTime>
  <ScaleCrop>false</ScaleCrop>
  <LinksUpToDate>false</LinksUpToDate>
  <CharactersWithSpaces>1597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2021-11-11T16:58:00Z</dcterms:created>
  <dc:creator>R Y</dc:creator>
  <cp:lastModifiedBy>WPS_1615169331</cp:lastModifiedBy>
  <dcterms:modified xsi:type="dcterms:W3CDTF">2024-04-11T07:29:51Z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311592E7E340469AA1943C7BE7950046</vt:lpwstr>
  </property>
</Properties>
</file>