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lang w:val="en-US" w:eastAsia="zh-CN"/>
        </w:rPr>
        <w:t>学习通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</w:rPr>
        <w:t>在线学习方式、课程考核和成绩管理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有选课意向的同学自本通知发布之日起即可登录“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超星尔雅官网</w:t>
      </w:r>
      <w:r>
        <w:rPr>
          <w:rFonts w:hint="eastAsia" w:ascii="仿宋_GB2312" w:hAnsi="仿宋_GB2312" w:eastAsia="仿宋_GB2312" w:cs="仿宋_GB2312"/>
          <w:sz w:val="28"/>
          <w:szCs w:val="28"/>
        </w:rPr>
        <w:t>”，网址：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"http://www.cnmooc.org，试看并确定自己感兴趣的课程。" </w:instrText>
      </w:r>
      <w:r>
        <w:rPr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http://ahjzu.fy.chaoxing.com/，</w:t>
      </w:r>
      <w:r>
        <w:rPr>
          <w:rFonts w:hint="eastAsia" w:ascii="仿宋_GB2312" w:hAnsi="仿宋_GB2312" w:eastAsia="仿宋_GB2312" w:cs="仿宋_GB2312"/>
          <w:sz w:val="28"/>
          <w:szCs w:val="28"/>
        </w:rPr>
        <w:t>试看并确定自己感兴趣的课程。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本学期我校同学可以选修课程见附件课程名单。</w:t>
      </w:r>
    </w:p>
    <w:p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拟选课学生根据试看情况确定要选修的课程，务必在选课规定时间段内登录校园网，进入教学管理系统进行选课，未经过本校教学管理系统选课的，不认定修读资格。</w:t>
      </w:r>
    </w:p>
    <w:p>
      <w:pPr>
        <w:widowControl/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在选课开放的时段内可以自由改、退选。本轮选课采取“先选先得”的方式，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直到实际选课人数达到规定人数上限为止，其他没有选上该门课程的学生不能再选此课。</w:t>
      </w:r>
    </w:p>
    <w:p>
      <w:pPr>
        <w:numPr>
          <w:ilvl w:val="0"/>
          <w:numId w:val="1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学习方式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已选定课程的同</w:t>
      </w:r>
      <w:r>
        <w:rPr>
          <w:rFonts w:hint="eastAsia" w:ascii="仿宋_GB2312" w:hAnsi="仿宋_GB2312" w:eastAsia="仿宋_GB2312" w:cs="仿宋_GB2312"/>
          <w:sz w:val="28"/>
          <w:szCs w:val="28"/>
        </w:rPr>
        <w:t>学于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</w:rPr>
        <w:t>后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，用自己在学校的学号作为学习账号，初始密码为：s654321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s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修改过密码的需要输入自己设置的密码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，进入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安徽建筑大学网络教学平台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（http://ahjzu.fy.chaoxing.com/）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或下载学习通APP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观看视频，自学课程内容，看完课程每一集视频，学完所有视频内容并通过作业后，可进入网上在线考试环节，通过考试后即完成选定课程的学习。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学习路径：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PC端：只要有联网的计算机资源，无论身处何处均能进入如下网址（http://ahjzu.fy.chaoxing.com/），进行网络公选课的正式学习。学校不另行安排上机时间学习，学生自主安排时间学习。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手机端：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app使用下载方式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 xml:space="preserve">      a、在手机app商店里直接搜索“超星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学习通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”下载安装或者空间左下角下载安装。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 xml:space="preserve">      b、下载地址： 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instrText xml:space="preserve"> HYPERLINK "http://apps.chaoxing.com/d/app/4.html" </w:instrTex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http://apps.ch</w:t>
      </w:r>
      <w:bookmarkStart w:id="0" w:name="_Hlt492470241"/>
      <w:bookmarkStart w:id="1" w:name="_Hlt492470242"/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a</w:t>
      </w:r>
      <w:bookmarkEnd w:id="0"/>
      <w:bookmarkEnd w:id="1"/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oxing.com/d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fldChar w:fldCharType="end"/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 xml:space="preserve">      c、扫描二维码安装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55245</wp:posOffset>
            </wp:positionV>
            <wp:extent cx="1598930" cy="1748790"/>
            <wp:effectExtent l="0" t="0" r="20320" b="22860"/>
            <wp:wrapTight wrapText="bothSides">
              <wp:wrapPolygon>
                <wp:start x="0" y="0"/>
                <wp:lineTo x="0" y="21529"/>
                <wp:lineTo x="21488" y="21529"/>
                <wp:lineTo x="21488" y="0"/>
                <wp:lineTo x="0" y="0"/>
              </wp:wrapPolygon>
            </wp:wrapTight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登陆方式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请点击学习通右下角“我”再点击左上“请先登录”，点击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下方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其他登录方式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”，在登录界面学校输入“安徽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建筑大学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”，账号用“学号”，按操作进行登录学习。如遇无法登录情况请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在安徽建筑大学网络教学平台首页（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http://ahjzu.fy.chaoxing.com/portal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右下角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联系在线客服咨询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另有安建大学生在线学习答疑QQ群，群号：438357355</w:t>
      </w:r>
    </w:p>
    <w:p>
      <w:pPr>
        <w:spacing w:line="600" w:lineRule="exact"/>
        <w:ind w:firstLine="640"/>
        <w:rPr>
          <w:rFonts w:hint="eastAsia" w:cs="宋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3578860</wp:posOffset>
            </wp:positionH>
            <wp:positionV relativeFrom="paragraph">
              <wp:posOffset>106045</wp:posOffset>
            </wp:positionV>
            <wp:extent cx="1724660" cy="3619500"/>
            <wp:effectExtent l="9525" t="9525" r="18415" b="9525"/>
            <wp:wrapNone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361950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101600</wp:posOffset>
            </wp:positionV>
            <wp:extent cx="1731645" cy="3632200"/>
            <wp:effectExtent l="9525" t="9525" r="11430" b="15875"/>
            <wp:wrapNone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1645" cy="363220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1818640</wp:posOffset>
            </wp:positionH>
            <wp:positionV relativeFrom="paragraph">
              <wp:posOffset>104775</wp:posOffset>
            </wp:positionV>
            <wp:extent cx="1705610" cy="3625215"/>
            <wp:effectExtent l="9525" t="9525" r="18415" b="13335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362521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sz w:val="28"/>
          <w:szCs w:val="28"/>
          <w:lang w:val="en-US" w:eastAsia="zh-CN"/>
        </w:rPr>
        <w:t xml:space="preserve">             </w:t>
      </w:r>
    </w:p>
    <w:p>
      <w:pPr>
        <w:spacing w:line="600" w:lineRule="exact"/>
        <w:ind w:firstLine="640"/>
        <w:rPr>
          <w:rFonts w:hint="default" w:cs="宋体"/>
          <w:sz w:val="28"/>
          <w:szCs w:val="28"/>
          <w:lang w:val="en-US"/>
        </w:rPr>
      </w:pPr>
      <w:r>
        <w:rPr>
          <w:rFonts w:hint="eastAsia" w:cs="宋体"/>
          <w:sz w:val="28"/>
          <w:szCs w:val="28"/>
          <w:lang w:val="en-US" w:eastAsia="zh-CN"/>
        </w:rPr>
        <w:t xml:space="preserve">                    </w:t>
      </w:r>
    </w:p>
    <w:p>
      <w:pPr>
        <w:spacing w:line="600" w:lineRule="exact"/>
        <w:rPr>
          <w:rFonts w:hint="eastAsia" w:cs="宋体"/>
          <w:sz w:val="28"/>
          <w:szCs w:val="28"/>
        </w:rPr>
      </w:pPr>
    </w:p>
    <w:p>
      <w:pPr>
        <w:widowControl/>
        <w:spacing w:line="600" w:lineRule="exac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37465</wp:posOffset>
            </wp:positionV>
            <wp:extent cx="1714500" cy="3679190"/>
            <wp:effectExtent l="9525" t="9525" r="9525" b="1651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67919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1816100</wp:posOffset>
            </wp:positionH>
            <wp:positionV relativeFrom="paragraph">
              <wp:posOffset>34925</wp:posOffset>
            </wp:positionV>
            <wp:extent cx="1726565" cy="3663950"/>
            <wp:effectExtent l="9525" t="9525" r="16510" b="12700"/>
            <wp:wrapNone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366395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36830</wp:posOffset>
            </wp:positionV>
            <wp:extent cx="1736090" cy="3681095"/>
            <wp:effectExtent l="9525" t="9525" r="16510" b="14605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6090" cy="368109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jc w:val="center"/>
        <w:rPr>
          <w:rFonts w:hint="default" w:ascii="仿宋_GB2312" w:hAnsi="仿宋_GB2312" w:eastAsia="仿宋_GB2312" w:cs="仿宋_GB2312"/>
          <w:color w:val="333333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1"/>
          <w:szCs w:val="21"/>
          <w:lang w:val="en-US" w:eastAsia="zh-CN"/>
        </w:rPr>
        <w:t>（上图为手机登录演示）</w:t>
      </w:r>
    </w:p>
    <w:p>
      <w:pPr>
        <w:numPr>
          <w:ilvl w:val="0"/>
          <w:numId w:val="2"/>
        </w:num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课程考核与成绩管理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 xml:space="preserve">（一）考核方式 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网络公选课采取形成性课程考核方式，课程最终考核成绩由观看视频（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%）、完成在线作业（20%）和在线考试（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%）三部分组成。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（二）成绩认定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课程最终考核成绩=观看视频得分*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%+在线作业得分*20%+在线考试得分*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%，最终考核成绩60分以上，获得本课程学分。</w:t>
      </w:r>
    </w:p>
    <w:p>
      <w:pPr>
        <w:numPr>
          <w:ilvl w:val="0"/>
          <w:numId w:val="0"/>
        </w:numPr>
        <w:spacing w:line="56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如某同学观看视频得分为80，作业得分70，在线考试得分是80，则最后成绩为：80*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%+70*20%+ 80*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%=78。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4C6532"/>
    <w:multiLevelType w:val="singleLevel"/>
    <w:tmpl w:val="BD4C653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005FEE"/>
    <w:multiLevelType w:val="singleLevel"/>
    <w:tmpl w:val="58005FE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8141C"/>
    <w:rsid w:val="00243A23"/>
    <w:rsid w:val="00275B17"/>
    <w:rsid w:val="0031620A"/>
    <w:rsid w:val="00332202"/>
    <w:rsid w:val="00377E17"/>
    <w:rsid w:val="003C36EA"/>
    <w:rsid w:val="003E50B2"/>
    <w:rsid w:val="00510EB1"/>
    <w:rsid w:val="006204E7"/>
    <w:rsid w:val="00653577"/>
    <w:rsid w:val="006850AC"/>
    <w:rsid w:val="006924F5"/>
    <w:rsid w:val="006C1F47"/>
    <w:rsid w:val="006C3DDD"/>
    <w:rsid w:val="00824DB1"/>
    <w:rsid w:val="00867EEB"/>
    <w:rsid w:val="008B6A51"/>
    <w:rsid w:val="008E3C7C"/>
    <w:rsid w:val="009E7BE8"/>
    <w:rsid w:val="00B3281C"/>
    <w:rsid w:val="00B91F05"/>
    <w:rsid w:val="00BE0E12"/>
    <w:rsid w:val="00BE5FD4"/>
    <w:rsid w:val="00C91A77"/>
    <w:rsid w:val="00CA23E1"/>
    <w:rsid w:val="00E04B5C"/>
    <w:rsid w:val="1B580BAC"/>
    <w:rsid w:val="41B5594B"/>
    <w:rsid w:val="5578141C"/>
    <w:rsid w:val="5C725FC2"/>
    <w:rsid w:val="798A1C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545</Characters>
  <Lines>4</Lines>
  <Paragraphs>1</Paragraphs>
  <TotalTime>0</TotalTime>
  <ScaleCrop>false</ScaleCrop>
  <LinksUpToDate>false</LinksUpToDate>
  <CharactersWithSpaces>639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2017-09-28T07:24:00Z</dcterms:created>
  <dc:creator>217z</dc:creator>
  <cp:lastModifiedBy>帅</cp:lastModifiedBy>
  <dcterms:modified xsi:type="dcterms:W3CDTF">2021-03-15T01:13:04Z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