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CF62" w14:textId="77777777" w:rsidR="00C8268F" w:rsidRDefault="00E6014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snapToGrid w:val="0"/>
          <w:kern w:val="0"/>
          <w:sz w:val="44"/>
          <w:szCs w:val="36"/>
        </w:rPr>
      </w:pPr>
      <w:r>
        <w:rPr>
          <w:rFonts w:ascii="Times New Roman" w:eastAsia="方正小标宋简体" w:hAnsi="Times New Roman" w:cs="方正小标宋简体"/>
          <w:bCs/>
          <w:spacing w:val="-11"/>
          <w:sz w:val="44"/>
          <w:szCs w:val="44"/>
        </w:rPr>
        <w:t>“</w:t>
      </w:r>
      <w:r>
        <w:rPr>
          <w:rFonts w:ascii="Times New Roman" w:eastAsia="方正小标宋简体" w:hAnsi="Times New Roman" w:cs="方正小标宋简体"/>
          <w:bCs/>
          <w:spacing w:val="-11"/>
          <w:sz w:val="44"/>
          <w:szCs w:val="44"/>
        </w:rPr>
        <w:t>科里科气</w:t>
      </w:r>
      <w:r>
        <w:rPr>
          <w:rFonts w:ascii="Times New Roman" w:eastAsia="方正小标宋简体" w:hAnsi="Times New Roman" w:cs="方正小标宋简体"/>
          <w:bCs/>
          <w:spacing w:val="-11"/>
          <w:sz w:val="44"/>
          <w:szCs w:val="44"/>
        </w:rPr>
        <w:t>·</w:t>
      </w:r>
      <w:r>
        <w:rPr>
          <w:rFonts w:ascii="Times New Roman" w:eastAsia="方正小标宋简体" w:hAnsi="Times New Roman" w:cs="方正小标宋简体"/>
          <w:bCs/>
          <w:spacing w:val="-11"/>
          <w:sz w:val="44"/>
          <w:szCs w:val="44"/>
        </w:rPr>
        <w:t>科创</w:t>
      </w:r>
      <w:proofErr w:type="gramStart"/>
      <w:r>
        <w:rPr>
          <w:rFonts w:ascii="Times New Roman" w:eastAsia="方正小标宋简体" w:hAnsi="Times New Roman" w:cs="方正小标宋简体"/>
          <w:bCs/>
          <w:spacing w:val="-11"/>
          <w:sz w:val="44"/>
          <w:szCs w:val="44"/>
        </w:rPr>
        <w:t>荟</w:t>
      </w:r>
      <w:proofErr w:type="gramEnd"/>
      <w:r>
        <w:rPr>
          <w:rFonts w:ascii="Times New Roman" w:eastAsia="方正小标宋简体" w:hAnsi="Times New Roman" w:cs="方正小标宋简体"/>
          <w:bCs/>
          <w:spacing w:val="-11"/>
          <w:sz w:val="44"/>
          <w:szCs w:val="44"/>
        </w:rPr>
        <w:t>”</w:t>
      </w:r>
      <w:r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36"/>
        </w:rPr>
        <w:t>第</w:t>
      </w:r>
      <w:r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36"/>
        </w:rPr>
        <w:t>103</w:t>
      </w:r>
      <w:r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36"/>
        </w:rPr>
        <w:t>期科技成果转化</w:t>
      </w:r>
    </w:p>
    <w:p w14:paraId="6BEFBA6A" w14:textId="77777777" w:rsidR="00C8268F" w:rsidRDefault="00E6014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snapToGrid w:val="0"/>
          <w:kern w:val="0"/>
          <w:sz w:val="44"/>
          <w:szCs w:val="36"/>
        </w:rPr>
      </w:pPr>
      <w:r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36"/>
        </w:rPr>
        <w:t>项目路演（安徽建筑大学专场）</w:t>
      </w:r>
    </w:p>
    <w:p w14:paraId="66CF7036" w14:textId="77777777" w:rsidR="00C8268F" w:rsidRDefault="00E6014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Times New Roman" w:eastAsia="方正小标宋简体" w:hAnsi="Times New Roman" w:cs="Times New Roman"/>
          <w:snapToGrid w:val="0"/>
          <w:kern w:val="0"/>
          <w:sz w:val="44"/>
          <w:szCs w:val="36"/>
        </w:rPr>
      </w:pPr>
      <w:r>
        <w:rPr>
          <w:rFonts w:ascii="Times New Roman" w:eastAsia="方正小标宋简体" w:hAnsi="Times New Roman" w:cs="Times New Roman" w:hint="eastAsia"/>
          <w:snapToGrid w:val="0"/>
          <w:kern w:val="0"/>
          <w:sz w:val="44"/>
          <w:szCs w:val="36"/>
        </w:rPr>
        <w:t>活动方案</w:t>
      </w:r>
    </w:p>
    <w:p w14:paraId="3F10C3A0" w14:textId="77777777" w:rsidR="00C8268F" w:rsidRDefault="00C8268F">
      <w:pPr>
        <w:spacing w:line="580" w:lineRule="exact"/>
        <w:jc w:val="center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14:paraId="012D9C35" w14:textId="77777777" w:rsidR="00C8268F" w:rsidRDefault="00E60145">
      <w:pPr>
        <w:numPr>
          <w:ilvl w:val="0"/>
          <w:numId w:val="1"/>
        </w:numPr>
        <w:snapToGrid w:val="0"/>
        <w:spacing w:line="592" w:lineRule="exact"/>
        <w:ind w:firstLine="640"/>
        <w:textAlignment w:val="baseline"/>
        <w:rPr>
          <w:rFonts w:ascii="Times New Roman" w:eastAsia="黑体" w:hAnsi="Times New Roman" w:cs="仿宋"/>
          <w:color w:val="000000"/>
          <w:sz w:val="32"/>
          <w:szCs w:val="32"/>
          <w:lang w:val="zh-CN" w:bidi="zh-CN"/>
        </w:rPr>
      </w:pPr>
      <w:r>
        <w:rPr>
          <w:rFonts w:ascii="Times New Roman" w:eastAsia="黑体" w:hAnsi="Times New Roman" w:cs="仿宋" w:hint="eastAsia"/>
          <w:color w:val="000000"/>
          <w:sz w:val="32"/>
          <w:szCs w:val="32"/>
          <w:lang w:val="zh-CN" w:bidi="zh-CN"/>
        </w:rPr>
        <w:t>活动背景</w:t>
      </w:r>
    </w:p>
    <w:p w14:paraId="4DCE50E1" w14:textId="77777777" w:rsidR="00C8268F" w:rsidRDefault="00E60145">
      <w:pPr>
        <w:snapToGrid w:val="0"/>
        <w:spacing w:line="592" w:lineRule="exact"/>
        <w:ind w:firstLineChars="200" w:firstLine="640"/>
        <w:textAlignment w:val="baseline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为深化校企协同合作机制，加速高校创新资源与市场需求深度融合，落实科技成果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精准触达、高效转化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发展目标，不断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健全校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地协同的科技创新生态体系，本次活动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聚焦安建大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优势学科的前沿科技成果，通过搭建供需对接桥梁、链接专家资源与市场渠道、激活产学研用融合势能，着力打通高校科技成果走向产业应用的关键通道。现举办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科里科气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科创</w:t>
      </w:r>
      <w:proofErr w:type="gramStart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荟</w:t>
      </w:r>
      <w:proofErr w:type="gramEnd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103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期科技成果转化项目路演（安徽建筑大学专场）活动。</w:t>
      </w:r>
    </w:p>
    <w:p w14:paraId="7F01A758" w14:textId="77777777" w:rsidR="00C8268F" w:rsidRDefault="00E60145">
      <w:pPr>
        <w:numPr>
          <w:ilvl w:val="0"/>
          <w:numId w:val="1"/>
        </w:numPr>
        <w:snapToGrid w:val="0"/>
        <w:spacing w:line="592" w:lineRule="exact"/>
        <w:ind w:firstLine="640"/>
        <w:textAlignment w:val="baseline"/>
        <w:rPr>
          <w:rFonts w:ascii="Times New Roman" w:eastAsia="黑体" w:hAnsi="Times New Roman" w:cs="仿宋"/>
          <w:color w:val="000000"/>
          <w:sz w:val="32"/>
          <w:szCs w:val="32"/>
          <w:lang w:val="zh-CN" w:bidi="zh-CN"/>
        </w:rPr>
      </w:pPr>
      <w:r>
        <w:rPr>
          <w:rFonts w:ascii="Times New Roman" w:eastAsia="黑体" w:hAnsi="Times New Roman" w:cs="仿宋" w:hint="eastAsia"/>
          <w:color w:val="000000"/>
          <w:sz w:val="32"/>
          <w:szCs w:val="32"/>
          <w:lang w:val="zh-CN" w:bidi="zh-CN"/>
        </w:rPr>
        <w:t>时间地点</w:t>
      </w:r>
    </w:p>
    <w:p w14:paraId="7D7DDDF1" w14:textId="77777777" w:rsidR="00C8268F" w:rsidRDefault="00E60145">
      <w:pPr>
        <w:snapToGrid w:val="0"/>
        <w:spacing w:line="592" w:lineRule="exact"/>
        <w:ind w:firstLineChars="200" w:firstLine="643"/>
        <w:textAlignment w:val="baseline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时间：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日（星期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）下午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30</w:t>
      </w:r>
    </w:p>
    <w:p w14:paraId="60B853DF" w14:textId="77777777" w:rsidR="00C8268F" w:rsidRDefault="00E60145">
      <w:pPr>
        <w:snapToGrid w:val="0"/>
        <w:spacing w:line="592" w:lineRule="exact"/>
        <w:ind w:firstLine="640"/>
        <w:textAlignment w:val="baseline"/>
        <w:rPr>
          <w:rFonts w:ascii="Times New Roman" w:eastAsia="仿宋_GB2312" w:hAnsi="Times New Roman" w:cs="仿宋"/>
          <w:color w:val="000000"/>
          <w:sz w:val="32"/>
          <w:szCs w:val="32"/>
          <w:lang w:bidi="zh-CN"/>
        </w:rPr>
      </w:pPr>
      <w:r>
        <w:rPr>
          <w:rFonts w:ascii="Times New Roman" w:eastAsia="仿宋_GB2312" w:hAnsi="Times New Roman" w:cs="仿宋" w:hint="eastAsia"/>
          <w:b/>
          <w:bCs/>
          <w:color w:val="000000"/>
          <w:sz w:val="32"/>
          <w:szCs w:val="32"/>
          <w:lang w:val="zh-CN" w:bidi="zh-CN"/>
        </w:rPr>
        <w:t>地点：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lang w:bidi="zh-CN"/>
        </w:rPr>
        <w:t>安徽建筑大学</w:t>
      </w:r>
      <w:proofErr w:type="gramStart"/>
      <w:r>
        <w:rPr>
          <w:rFonts w:ascii="Times New Roman" w:eastAsia="仿宋_GB2312" w:hAnsi="Times New Roman" w:cs="仿宋" w:hint="eastAsia"/>
          <w:color w:val="000000"/>
          <w:sz w:val="32"/>
          <w:szCs w:val="32"/>
          <w:lang w:bidi="zh-CN"/>
        </w:rPr>
        <w:t>紫云路校区徽</w:t>
      </w:r>
      <w:proofErr w:type="gramEnd"/>
      <w:r>
        <w:rPr>
          <w:rFonts w:ascii="Times New Roman" w:eastAsia="仿宋_GB2312" w:hAnsi="Times New Roman" w:cs="仿宋" w:hint="eastAsia"/>
          <w:color w:val="000000"/>
          <w:sz w:val="32"/>
          <w:szCs w:val="32"/>
          <w:lang w:bidi="zh-CN"/>
        </w:rPr>
        <w:t>智楼（国土空间大数据中心）报告厅（合肥市</w:t>
      </w:r>
      <w:proofErr w:type="gramStart"/>
      <w:r>
        <w:rPr>
          <w:rFonts w:ascii="Times New Roman" w:eastAsia="仿宋_GB2312" w:hAnsi="Times New Roman" w:cs="仿宋" w:hint="eastAsia"/>
          <w:color w:val="000000"/>
          <w:sz w:val="32"/>
          <w:szCs w:val="32"/>
          <w:lang w:bidi="zh-CN"/>
        </w:rPr>
        <w:t>蜀</w:t>
      </w:r>
      <w:proofErr w:type="gramEnd"/>
      <w:r>
        <w:rPr>
          <w:rFonts w:ascii="Times New Roman" w:eastAsia="仿宋_GB2312" w:hAnsi="Times New Roman" w:cs="仿宋" w:hint="eastAsia"/>
          <w:color w:val="000000"/>
          <w:sz w:val="32"/>
          <w:szCs w:val="32"/>
          <w:lang w:bidi="zh-CN"/>
        </w:rPr>
        <w:t>山区紫云路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lang w:bidi="zh-CN"/>
        </w:rPr>
        <w:t>292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lang w:bidi="zh-CN"/>
        </w:rPr>
        <w:t>号）</w:t>
      </w:r>
    </w:p>
    <w:p w14:paraId="1A766C74" w14:textId="77777777" w:rsidR="00C8268F" w:rsidRDefault="00E60145">
      <w:pPr>
        <w:snapToGrid w:val="0"/>
        <w:spacing w:line="592" w:lineRule="exact"/>
        <w:ind w:firstLine="640"/>
        <w:textAlignment w:val="baseline"/>
        <w:rPr>
          <w:rFonts w:ascii="Times New Roman" w:eastAsia="黑体" w:hAnsi="Times New Roman" w:cs="仿宋"/>
          <w:color w:val="000000"/>
          <w:sz w:val="32"/>
          <w:szCs w:val="32"/>
          <w:lang w:bidi="zh-CN"/>
        </w:rPr>
      </w:pPr>
      <w:r>
        <w:rPr>
          <w:rFonts w:ascii="Times New Roman" w:eastAsia="黑体" w:hAnsi="Times New Roman" w:cs="仿宋" w:hint="eastAsia"/>
          <w:color w:val="000000"/>
          <w:sz w:val="32"/>
          <w:szCs w:val="32"/>
          <w:lang w:bidi="zh-CN"/>
        </w:rPr>
        <w:t>三</w:t>
      </w:r>
      <w:r>
        <w:rPr>
          <w:rFonts w:ascii="Times New Roman" w:eastAsia="黑体" w:hAnsi="Times New Roman" w:cs="仿宋" w:hint="eastAsia"/>
          <w:color w:val="000000"/>
          <w:sz w:val="32"/>
          <w:szCs w:val="32"/>
          <w:lang w:val="zh-CN" w:bidi="zh-CN"/>
        </w:rPr>
        <w:t>、</w:t>
      </w:r>
      <w:r>
        <w:rPr>
          <w:rFonts w:ascii="Times New Roman" w:eastAsia="黑体" w:hAnsi="Times New Roman" w:cs="仿宋" w:hint="eastAsia"/>
          <w:color w:val="000000"/>
          <w:sz w:val="32"/>
          <w:szCs w:val="32"/>
          <w:lang w:bidi="zh-CN"/>
        </w:rPr>
        <w:t>组织</w:t>
      </w:r>
      <w:r>
        <w:rPr>
          <w:rFonts w:ascii="Times New Roman" w:eastAsia="黑体" w:hAnsi="Times New Roman" w:cs="仿宋" w:hint="eastAsia"/>
          <w:color w:val="000000"/>
          <w:sz w:val="32"/>
          <w:szCs w:val="32"/>
          <w:lang w:bidi="zh-CN"/>
        </w:rPr>
        <w:t>单位</w:t>
      </w:r>
    </w:p>
    <w:p w14:paraId="4C2B5AD5" w14:textId="77777777" w:rsidR="00C8268F" w:rsidRDefault="00E60145">
      <w:pPr>
        <w:snapToGrid w:val="0"/>
        <w:spacing w:line="592" w:lineRule="exact"/>
        <w:ind w:firstLine="643"/>
        <w:textAlignment w:val="baseline"/>
        <w:rPr>
          <w:rFonts w:ascii="Times New Roman" w:eastAsia="仿宋_GB2312" w:hAnsi="Times New Roman" w:cs="仿宋"/>
          <w:color w:val="000000"/>
          <w:kern w:val="0"/>
          <w:sz w:val="32"/>
          <w:szCs w:val="32"/>
          <w:lang w:val="zh-CN"/>
        </w:rPr>
      </w:pPr>
      <w:r>
        <w:rPr>
          <w:rFonts w:ascii="Times New Roman" w:eastAsia="仿宋_GB2312" w:hAnsi="Times New Roman" w:cs="仿宋" w:hint="eastAsia"/>
          <w:b/>
          <w:bCs/>
          <w:color w:val="000000"/>
          <w:sz w:val="32"/>
          <w:szCs w:val="32"/>
          <w:lang w:bidi="zh-CN"/>
        </w:rPr>
        <w:t>指导单位：</w:t>
      </w:r>
      <w:r>
        <w:rPr>
          <w:rFonts w:ascii="Times New Roman" w:eastAsia="仿宋_GB2312" w:hAnsi="Times New Roman" w:cs="仿宋" w:hint="eastAsia"/>
          <w:sz w:val="32"/>
          <w:szCs w:val="32"/>
          <w:lang w:val="zh-CN" w:bidi="zh-CN"/>
        </w:rPr>
        <w:t>中共合肥市委科技委员会、安徽建筑大学</w:t>
      </w:r>
    </w:p>
    <w:p w14:paraId="36487C2A" w14:textId="77777777" w:rsidR="00C8268F" w:rsidRDefault="00E60145">
      <w:pPr>
        <w:snapToGrid w:val="0"/>
        <w:spacing w:line="592" w:lineRule="exact"/>
        <w:ind w:firstLine="643"/>
        <w:textAlignment w:val="baseline"/>
        <w:rPr>
          <w:rFonts w:ascii="Times New Roman" w:eastAsia="仿宋_GB2312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" w:hint="eastAsia"/>
          <w:b/>
          <w:bCs/>
          <w:color w:val="000000"/>
          <w:sz w:val="32"/>
          <w:szCs w:val="32"/>
          <w:lang w:bidi="zh-CN"/>
        </w:rPr>
        <w:t>主办单位</w:t>
      </w:r>
      <w:r>
        <w:rPr>
          <w:rFonts w:ascii="Times New Roman" w:eastAsia="仿宋_GB2312" w:hAnsi="Times New Roman" w:cs="仿宋" w:hint="eastAsia"/>
          <w:b/>
          <w:bCs/>
          <w:color w:val="000000"/>
          <w:sz w:val="32"/>
          <w:szCs w:val="32"/>
          <w:lang w:val="zh-CN" w:bidi="zh-CN"/>
        </w:rPr>
        <w:t>：</w:t>
      </w:r>
      <w:r>
        <w:rPr>
          <w:rFonts w:ascii="Times New Roman" w:eastAsia="仿宋_GB2312" w:hAnsi="Times New Roman" w:cs="仿宋" w:hint="eastAsia"/>
          <w:sz w:val="32"/>
          <w:szCs w:val="32"/>
          <w:lang w:val="zh-CN" w:bidi="zh-CN"/>
        </w:rPr>
        <w:t>中共合肥市委科技委员会办公室（市科技局）、安徽建筑大学科技成果转化处、安徽建筑大学创新创业学院、安徽建筑大学团委</w:t>
      </w:r>
    </w:p>
    <w:p w14:paraId="15D0287C" w14:textId="77777777" w:rsidR="00C8268F" w:rsidRDefault="00E60145">
      <w:pPr>
        <w:snapToGrid w:val="0"/>
        <w:spacing w:line="592" w:lineRule="exact"/>
        <w:ind w:firstLine="643"/>
        <w:textAlignment w:val="baseline"/>
        <w:rPr>
          <w:rFonts w:ascii="Times New Roman" w:eastAsia="仿宋_GB2312" w:hAnsi="Times New Roman" w:cs="仿宋"/>
          <w:color w:val="000000"/>
          <w:kern w:val="0"/>
          <w:sz w:val="32"/>
          <w:szCs w:val="32"/>
          <w:lang w:val="zh-CN"/>
        </w:rPr>
      </w:pPr>
      <w:r>
        <w:rPr>
          <w:rFonts w:ascii="Times New Roman" w:eastAsia="仿宋_GB2312" w:hAnsi="Times New Roman" w:cs="仿宋" w:hint="eastAsia"/>
          <w:b/>
          <w:bCs/>
          <w:color w:val="000000"/>
          <w:sz w:val="32"/>
          <w:szCs w:val="32"/>
          <w:lang w:bidi="zh-CN"/>
        </w:rPr>
        <w:lastRenderedPageBreak/>
        <w:t>承办单位：</w:t>
      </w:r>
      <w:proofErr w:type="gramStart"/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32"/>
          <w:lang w:val="zh-CN"/>
        </w:rPr>
        <w:t>合肥市科创集团</w:t>
      </w:r>
      <w:proofErr w:type="gramEnd"/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32"/>
          <w:lang w:val="zh-CN"/>
        </w:rPr>
        <w:t>有限公司</w:t>
      </w:r>
    </w:p>
    <w:p w14:paraId="6DADCCA0" w14:textId="77777777" w:rsidR="00C8268F" w:rsidRDefault="00E60145">
      <w:pPr>
        <w:snapToGrid w:val="0"/>
        <w:spacing w:line="592" w:lineRule="exact"/>
        <w:ind w:firstLine="643"/>
        <w:textAlignment w:val="baseline"/>
        <w:rPr>
          <w:rFonts w:ascii="Times New Roman" w:eastAsia="仿宋_GB2312" w:hAnsi="Times New Roman" w:cs="仿宋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" w:hint="eastAsia"/>
          <w:b/>
          <w:bCs/>
          <w:color w:val="000000"/>
          <w:sz w:val="32"/>
          <w:szCs w:val="32"/>
          <w:lang w:bidi="zh-CN"/>
        </w:rPr>
        <w:t>协办单位：</w:t>
      </w:r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32"/>
          <w:lang w:val="zh-CN"/>
        </w:rPr>
        <w:t>合肥科创集团技术经理人事务所、长三角</w:t>
      </w:r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32"/>
          <w:lang w:val="zh-CN"/>
        </w:rPr>
        <w:t>G60</w:t>
      </w:r>
      <w:proofErr w:type="gramStart"/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32"/>
          <w:lang w:val="zh-CN"/>
        </w:rPr>
        <w:t>科创走廊</w:t>
      </w:r>
      <w:proofErr w:type="gramEnd"/>
      <w:r>
        <w:rPr>
          <w:rFonts w:ascii="Times New Roman" w:eastAsia="仿宋_GB2312" w:hAnsi="Times New Roman" w:cs="仿宋" w:hint="eastAsia"/>
          <w:color w:val="000000"/>
          <w:kern w:val="0"/>
          <w:sz w:val="32"/>
          <w:szCs w:val="32"/>
          <w:lang w:val="zh-CN"/>
        </w:rPr>
        <w:t>科技成果转化联盟、合肥市科技企业孵化协会</w:t>
      </w:r>
    </w:p>
    <w:p w14:paraId="3F8FFD14" w14:textId="77777777" w:rsidR="00C8268F" w:rsidRDefault="00E60145">
      <w:pPr>
        <w:spacing w:line="592" w:lineRule="exact"/>
        <w:ind w:firstLineChars="200" w:firstLine="640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四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、活动流程</w:t>
      </w:r>
    </w:p>
    <w:p w14:paraId="11ECB1EC" w14:textId="77777777" w:rsidR="00C8268F" w:rsidRDefault="00E60145">
      <w:pPr>
        <w:spacing w:line="560" w:lineRule="exact"/>
        <w:ind w:left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第一阶段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：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领导致辞（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14:30-14:40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）</w:t>
      </w:r>
    </w:p>
    <w:p w14:paraId="4072736A" w14:textId="77777777" w:rsidR="00C8268F" w:rsidRDefault="00E60145">
      <w:pPr>
        <w:spacing w:line="560" w:lineRule="exact"/>
        <w:ind w:left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安徽建筑大学领导致辞</w:t>
      </w:r>
    </w:p>
    <w:p w14:paraId="01C28AB2" w14:textId="77777777" w:rsidR="00C8268F" w:rsidRDefault="00E60145">
      <w:pPr>
        <w:spacing w:line="560" w:lineRule="exact"/>
        <w:ind w:left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合肥市科技局领导致辞</w:t>
      </w:r>
    </w:p>
    <w:p w14:paraId="1F4F7255" w14:textId="77777777" w:rsidR="00C8268F" w:rsidRDefault="00E60145">
      <w:pPr>
        <w:spacing w:line="560" w:lineRule="exact"/>
        <w:ind w:left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二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阶段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：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揭牌及聘请仪式（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14:40-14:50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）</w:t>
      </w:r>
    </w:p>
    <w:p w14:paraId="45E1EC0A" w14:textId="77777777" w:rsidR="00C8268F" w:rsidRDefault="00E6014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合肥科创技术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经理人实践基地揭牌仪式</w:t>
      </w:r>
    </w:p>
    <w:p w14:paraId="07291F37" w14:textId="77777777" w:rsidR="00C8268F" w:rsidRDefault="00E6014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合肥市科创集团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技术经理人聘请仪式</w:t>
      </w:r>
    </w:p>
    <w:p w14:paraId="4F9F43D1" w14:textId="77777777" w:rsidR="00C8268F" w:rsidRDefault="00E60145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三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阶段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：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政策宣讲及转化培训（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14:50-15:20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）</w:t>
      </w:r>
    </w:p>
    <w:p w14:paraId="2BF983AA" w14:textId="77777777" w:rsidR="00C8268F" w:rsidRDefault="00E6014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合肥市自然科学基金政策解读</w:t>
      </w:r>
    </w:p>
    <w:p w14:paraId="1E3CE953" w14:textId="77777777" w:rsidR="00C8268F" w:rsidRDefault="00E6014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成果转化创业经验分享</w:t>
      </w:r>
    </w:p>
    <w:p w14:paraId="21CFE374" w14:textId="77777777" w:rsidR="00C8268F" w:rsidRDefault="00E6014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早期项目商业计划书撰写与路演要点培训</w:t>
      </w:r>
    </w:p>
    <w:p w14:paraId="3F55ABDD" w14:textId="77777777" w:rsidR="00C8268F" w:rsidRDefault="00E60145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四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阶段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：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项目路演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15:20-16:35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）</w:t>
      </w:r>
    </w:p>
    <w:p w14:paraId="54AF0524" w14:textId="77777777" w:rsidR="00C8268F" w:rsidRDefault="00E60145">
      <w:pPr>
        <w:widowControl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napToGrid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napToGrid w:val="0"/>
          <w:sz w:val="32"/>
          <w:szCs w:val="32"/>
        </w:rPr>
        <w:t>科里科气·科创</w:t>
      </w:r>
      <w:proofErr w:type="gramStart"/>
      <w:r>
        <w:rPr>
          <w:rFonts w:ascii="Times New Roman" w:eastAsia="仿宋_GB2312" w:hAnsi="Times New Roman" w:cs="Times New Roman" w:hint="eastAsia"/>
          <w:snapToGrid w:val="0"/>
          <w:sz w:val="32"/>
          <w:szCs w:val="32"/>
        </w:rPr>
        <w:t>荟</w:t>
      </w:r>
      <w:proofErr w:type="gramEnd"/>
      <w:r>
        <w:rPr>
          <w:rFonts w:ascii="Times New Roman" w:eastAsia="仿宋_GB2312" w:hAnsi="Times New Roman" w:cs="Times New Roman" w:hint="eastAsia"/>
          <w:snapToGrid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napToGrid w:val="0"/>
          <w:sz w:val="32"/>
          <w:szCs w:val="32"/>
        </w:rPr>
        <w:t>邀请安徽建筑大学</w:t>
      </w:r>
      <w:r>
        <w:rPr>
          <w:rFonts w:ascii="Times New Roman" w:eastAsia="仿宋_GB2312" w:hAnsi="Times New Roman" w:cs="Times New Roman"/>
          <w:snapToGrid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napToGrid w:val="0"/>
          <w:sz w:val="32"/>
          <w:szCs w:val="32"/>
        </w:rPr>
        <w:t>个</w:t>
      </w:r>
      <w:r>
        <w:rPr>
          <w:rFonts w:ascii="Times New Roman" w:eastAsia="仿宋_GB2312" w:hAnsi="Times New Roman" w:cs="Times New Roman" w:hint="eastAsia"/>
          <w:snapToGrid w:val="0"/>
          <w:sz w:val="32"/>
          <w:szCs w:val="32"/>
        </w:rPr>
        <w:t>科技创新</w:t>
      </w:r>
      <w:r>
        <w:rPr>
          <w:rFonts w:ascii="Times New Roman" w:eastAsia="仿宋_GB2312" w:hAnsi="Times New Roman" w:cs="Times New Roman"/>
          <w:snapToGrid w:val="0"/>
          <w:sz w:val="32"/>
          <w:szCs w:val="32"/>
        </w:rPr>
        <w:t>成果转化项目</w:t>
      </w:r>
      <w:r>
        <w:rPr>
          <w:rFonts w:ascii="Times New Roman" w:eastAsia="仿宋_GB2312" w:hAnsi="Times New Roman" w:cs="Times New Roman" w:hint="eastAsia"/>
          <w:snapToGrid w:val="0"/>
          <w:sz w:val="32"/>
          <w:szCs w:val="32"/>
        </w:rPr>
        <w:t>进行</w:t>
      </w:r>
      <w:r>
        <w:rPr>
          <w:rFonts w:ascii="Times New Roman" w:eastAsia="仿宋_GB2312" w:hAnsi="Times New Roman" w:cs="Times New Roman"/>
          <w:snapToGrid w:val="0"/>
          <w:sz w:val="32"/>
          <w:szCs w:val="32"/>
        </w:rPr>
        <w:t>路演</w:t>
      </w:r>
      <w:r>
        <w:rPr>
          <w:rFonts w:ascii="Times New Roman" w:eastAsia="仿宋_GB2312" w:hAnsi="Times New Roman" w:cs="Times New Roman" w:hint="eastAsia"/>
          <w:snapToGrid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napToGrid w:val="0"/>
          <w:sz w:val="32"/>
          <w:szCs w:val="32"/>
        </w:rPr>
        <w:t>每个项目路演时长</w:t>
      </w:r>
      <w:r>
        <w:rPr>
          <w:rFonts w:ascii="Times New Roman" w:eastAsia="仿宋_GB2312" w:hAnsi="Times New Roman" w:cs="Times New Roman" w:hint="eastAsia"/>
          <w:snapToGrid w:val="0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napToGrid w:val="0"/>
          <w:sz w:val="32"/>
          <w:szCs w:val="32"/>
        </w:rPr>
        <w:t>分钟。</w:t>
      </w:r>
    </w:p>
    <w:p w14:paraId="59651755" w14:textId="77777777" w:rsidR="00C8268F" w:rsidRDefault="00E6014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微纳米气浮耦合微絮凝的极限除磷技术</w:t>
      </w:r>
    </w:p>
    <w:p w14:paraId="163D0F3E" w14:textId="77777777" w:rsidR="00C8268F" w:rsidRDefault="00E6014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路演嘉宾：何春华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环境与能源工程学院</w:t>
      </w:r>
    </w:p>
    <w:p w14:paraId="3F7E7E90" w14:textId="77777777" w:rsidR="00C8268F" w:rsidRDefault="00E6014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高盐食品废水高效处理协同高产高价值脂肪酸技术集成与应用</w:t>
      </w:r>
    </w:p>
    <w:p w14:paraId="72CA2743" w14:textId="77777777" w:rsidR="00C8268F" w:rsidRDefault="00E6014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路演嘉宾：胡昊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环境与能源工程学院</w:t>
      </w:r>
    </w:p>
    <w:p w14:paraId="50512415" w14:textId="77777777" w:rsidR="00C8268F" w:rsidRDefault="00E6014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3.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液态金属润滑导轴承技术应用</w:t>
      </w:r>
    </w:p>
    <w:p w14:paraId="53E22573" w14:textId="77777777" w:rsidR="00C8268F" w:rsidRDefault="00E6014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路演嘉宾：吕科锋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环境与能源工程学院</w:t>
      </w:r>
    </w:p>
    <w:p w14:paraId="25C3953B" w14:textId="77777777" w:rsidR="00C8268F" w:rsidRDefault="00E6014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高层建筑快速逃生救援灭火装备</w:t>
      </w:r>
    </w:p>
    <w:p w14:paraId="5B40B3DA" w14:textId="77777777" w:rsidR="00C8268F" w:rsidRDefault="00E6014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路演嘉宾：姚燕生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机械与电气工程学院</w:t>
      </w:r>
    </w:p>
    <w:p w14:paraId="5C408D9B" w14:textId="77777777" w:rsidR="00C8268F" w:rsidRDefault="00E60145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天空之绳</w:t>
      </w:r>
    </w:p>
    <w:p w14:paraId="3385643A" w14:textId="77777777" w:rsidR="00C8268F" w:rsidRDefault="00E6014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路演嘉宾：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方继根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机械与电气工程学院</w:t>
      </w:r>
    </w:p>
    <w:p w14:paraId="1F62D4A5" w14:textId="77777777" w:rsidR="00C8268F" w:rsidRDefault="00E60145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第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五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阶段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：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自由交流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16:35-17:00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）</w:t>
      </w:r>
    </w:p>
    <w:p w14:paraId="2D849409" w14:textId="77777777" w:rsidR="00C8268F" w:rsidRDefault="00E60145">
      <w:pPr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五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、参会人员</w:t>
      </w:r>
    </w:p>
    <w:p w14:paraId="522FEBCB" w14:textId="77777777" w:rsidR="00C8268F" w:rsidRDefault="00E60145">
      <w:pPr>
        <w:kinsoku w:val="0"/>
        <w:autoSpaceDE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市科技局</w:t>
      </w:r>
      <w:r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  <w:t>分管负责人及相关处室负责人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、县区相关单位</w:t>
      </w:r>
      <w:r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  <w:t>；</w:t>
      </w:r>
    </w:p>
    <w:p w14:paraId="1375B260" w14:textId="77777777" w:rsidR="00C8268F" w:rsidRDefault="00E60145">
      <w:pPr>
        <w:kinsoku w:val="0"/>
        <w:autoSpaceDE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安徽建筑大学校领导及科技成果转化处、创新创业学院、校团委及相关学院负责人；</w:t>
      </w:r>
    </w:p>
    <w:p w14:paraId="2548C85F" w14:textId="77777777" w:rsidR="00C8268F" w:rsidRDefault="00E60145">
      <w:pPr>
        <w:kinsoku w:val="0"/>
        <w:autoSpaceDE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 w:cs="仿宋_GB2312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安徽建筑大学科技成果路演团队；</w:t>
      </w:r>
    </w:p>
    <w:p w14:paraId="743BA087" w14:textId="77777777" w:rsidR="00C8268F" w:rsidRDefault="00E6014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4.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投融资机构代表：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市科创集团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、市创新投、兴泰资本、市国正资本、科大硅谷等；</w:t>
      </w:r>
    </w:p>
    <w:p w14:paraId="0A5B3228" w14:textId="493BF2E1" w:rsidR="00C8268F" w:rsidRDefault="00E60145" w:rsidP="000F7841">
      <w:pPr>
        <w:kinsoku w:val="0"/>
        <w:autoSpaceDE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="Times New Roman" w:hAnsi="Times New Roman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产业链上下游、相关科技中介机构、孵化载体等机构代表，科技成果转化专班、产业链专班、技术经理人代表等。</w:t>
      </w:r>
    </w:p>
    <w:sectPr w:rsidR="00C8268F">
      <w:footerReference w:type="default" r:id="rId8"/>
      <w:footerReference w:type="first" r:id="rId9"/>
      <w:pgSz w:w="11906" w:h="16838"/>
      <w:pgMar w:top="2098" w:right="1474" w:bottom="1984" w:left="1587" w:header="851" w:footer="1644" w:gutter="0"/>
      <w:pgNumType w:fmt="numberInDash"/>
      <w:cols w:space="720"/>
      <w:titlePg/>
      <w:docGrid w:type="lines" w:linePitch="59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46C2" w14:textId="77777777" w:rsidR="00E60145" w:rsidRDefault="00E60145">
      <w:r>
        <w:separator/>
      </w:r>
    </w:p>
  </w:endnote>
  <w:endnote w:type="continuationSeparator" w:id="0">
    <w:p w14:paraId="5B10CA6A" w14:textId="77777777" w:rsidR="00E60145" w:rsidRDefault="00E6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1" w:usb1="080E0000" w:usb2="00000000" w:usb3="00000000" w:csb0="00040000" w:csb1="00000000"/>
    <w:embedRegular r:id="rId1" w:subsetted="1" w:fontKey="{C6F737FD-F982-4BE4-9BFC-5ADC79E81A4B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7D93FA8-B7E0-4D4F-A327-7C04CE0F24C7}"/>
    <w:embedBold r:id="rId3" w:subsetted="1" w:fontKey="{07B3FB75-D6AC-42D6-93F8-9734C5C8CD6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FE43FAB-8B52-4DF5-BB27-5D83ABA7124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  <w:embedBold r:id="rId5" w:subsetted="1" w:fontKey="{61EC3951-076A-4C1C-9915-2A62ACC9FF9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647A" w14:textId="77777777" w:rsidR="00C8268F" w:rsidRDefault="00E60145">
    <w:pPr>
      <w:tabs>
        <w:tab w:val="center" w:pos="4153"/>
        <w:tab w:val="right" w:pos="8306"/>
      </w:tabs>
      <w:snapToGrid w:val="0"/>
      <w:ind w:right="360" w:firstLine="360"/>
      <w:jc w:val="left"/>
      <w:rPr>
        <w:rFonts w:cs="Times New Roman"/>
        <w:sz w:val="18"/>
        <w:szCs w:val="18"/>
      </w:rPr>
    </w:pPr>
    <w:r>
      <w:rPr>
        <w:rFonts w:cs="Times New Roman"/>
        <w:noProof/>
        <w:sz w:val="18"/>
        <w:szCs w:val="18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E599CB2" wp14:editId="1EDD1CD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4099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3921079" w14:textId="77777777" w:rsidR="00C8268F" w:rsidRDefault="00E60145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E599CB2" id="文本框 11" o:spid="_x0000_s1026" style="position:absolute;left:0;text-align:left;margin-left:-16.15pt;margin-top:0;width:35.05pt;height:18.15pt;z-index:251657216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" filled="f" stroked="f">
              <v:textbox style="mso-fit-shape-to-text:t" inset="0,0,0,0">
                <w:txbxContent>
                  <w:p w14:paraId="63921079" w14:textId="77777777" w:rsidR="00C8268F" w:rsidRDefault="00E60145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8BFA" w14:textId="77777777" w:rsidR="00C8268F" w:rsidRDefault="00E60145">
    <w:pPr>
      <w:tabs>
        <w:tab w:val="center" w:pos="4153"/>
        <w:tab w:val="right" w:pos="8306"/>
      </w:tabs>
      <w:snapToGrid w:val="0"/>
      <w:jc w:val="left"/>
      <w:rPr>
        <w:rFonts w:cs="Times New Roman"/>
        <w:sz w:val="18"/>
        <w:szCs w:val="18"/>
      </w:rPr>
    </w:pPr>
    <w:r>
      <w:rPr>
        <w:rFonts w:cs="Times New Roman"/>
        <w:noProof/>
        <w:sz w:val="18"/>
        <w:szCs w:val="1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3A895EA" wp14:editId="158BE6C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410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17BCA15" w14:textId="77777777" w:rsidR="00C8268F" w:rsidRDefault="00E60145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3A895EA" id="文本框 10" o:spid="_x0000_s1027" style="position:absolute;margin-left:-16.15pt;margin-top:0;width:35.05pt;height:18.15pt;z-index:251661312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" filled="f" stroked="f">
              <v:textbox style="mso-fit-shape-to-text:t" inset="0,0,0,0">
                <w:txbxContent>
                  <w:p w14:paraId="517BCA15" w14:textId="77777777" w:rsidR="00C8268F" w:rsidRDefault="00E60145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7949A" w14:textId="77777777" w:rsidR="00E60145" w:rsidRDefault="00E60145">
      <w:r>
        <w:separator/>
      </w:r>
    </w:p>
  </w:footnote>
  <w:footnote w:type="continuationSeparator" w:id="0">
    <w:p w14:paraId="7598C8A3" w14:textId="77777777" w:rsidR="00E60145" w:rsidRDefault="00E60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I5MjcyODBmOGEwNmMzZGVhMWE4NmE0MDUzMTJkZDUifQ=="/>
  </w:docVars>
  <w:rsids>
    <w:rsidRoot w:val="00C8268F"/>
    <w:rsid w:val="DECF2482"/>
    <w:rsid w:val="EBD5BBC8"/>
    <w:rsid w:val="FEFDCF29"/>
    <w:rsid w:val="000F7841"/>
    <w:rsid w:val="004045DE"/>
    <w:rsid w:val="00C8268F"/>
    <w:rsid w:val="00E60145"/>
    <w:rsid w:val="016C134C"/>
    <w:rsid w:val="01C14CDC"/>
    <w:rsid w:val="04582388"/>
    <w:rsid w:val="0562447B"/>
    <w:rsid w:val="07593D76"/>
    <w:rsid w:val="084F417C"/>
    <w:rsid w:val="097A1EB6"/>
    <w:rsid w:val="0DCC18B3"/>
    <w:rsid w:val="0DF2308A"/>
    <w:rsid w:val="0F191555"/>
    <w:rsid w:val="112934B3"/>
    <w:rsid w:val="13CF248D"/>
    <w:rsid w:val="140001B0"/>
    <w:rsid w:val="14323782"/>
    <w:rsid w:val="14773A8D"/>
    <w:rsid w:val="1D1E7F1C"/>
    <w:rsid w:val="1D2E14E2"/>
    <w:rsid w:val="1F5E0D21"/>
    <w:rsid w:val="20FA7F20"/>
    <w:rsid w:val="22FA2E0F"/>
    <w:rsid w:val="27995F47"/>
    <w:rsid w:val="2D2729E0"/>
    <w:rsid w:val="2EFD3CA8"/>
    <w:rsid w:val="2FB71881"/>
    <w:rsid w:val="31305851"/>
    <w:rsid w:val="32A658CD"/>
    <w:rsid w:val="349A175D"/>
    <w:rsid w:val="35D850E1"/>
    <w:rsid w:val="378E4C78"/>
    <w:rsid w:val="38514471"/>
    <w:rsid w:val="3AEE456E"/>
    <w:rsid w:val="3B1043F4"/>
    <w:rsid w:val="3C406D94"/>
    <w:rsid w:val="3C9035EC"/>
    <w:rsid w:val="40472BEA"/>
    <w:rsid w:val="421B6325"/>
    <w:rsid w:val="43635059"/>
    <w:rsid w:val="43B603C3"/>
    <w:rsid w:val="46081EE8"/>
    <w:rsid w:val="47E03BAB"/>
    <w:rsid w:val="48BE1183"/>
    <w:rsid w:val="4976569D"/>
    <w:rsid w:val="49E30645"/>
    <w:rsid w:val="4C88631A"/>
    <w:rsid w:val="50064F03"/>
    <w:rsid w:val="508C7613"/>
    <w:rsid w:val="50D34FCC"/>
    <w:rsid w:val="530E2D51"/>
    <w:rsid w:val="55061CE8"/>
    <w:rsid w:val="581D7B9B"/>
    <w:rsid w:val="582043A3"/>
    <w:rsid w:val="5A6C0B8A"/>
    <w:rsid w:val="5AD3FFF2"/>
    <w:rsid w:val="5BF6340D"/>
    <w:rsid w:val="5C840D54"/>
    <w:rsid w:val="5D2221DF"/>
    <w:rsid w:val="5D4D2BAA"/>
    <w:rsid w:val="5DE73158"/>
    <w:rsid w:val="614C749F"/>
    <w:rsid w:val="625B42E1"/>
    <w:rsid w:val="62612D73"/>
    <w:rsid w:val="626A1485"/>
    <w:rsid w:val="627805BB"/>
    <w:rsid w:val="627925D2"/>
    <w:rsid w:val="62857E53"/>
    <w:rsid w:val="634B0772"/>
    <w:rsid w:val="66974E96"/>
    <w:rsid w:val="68751305"/>
    <w:rsid w:val="69E2759A"/>
    <w:rsid w:val="6BFD3A74"/>
    <w:rsid w:val="6D54588F"/>
    <w:rsid w:val="6F85710B"/>
    <w:rsid w:val="6F8F0DF3"/>
    <w:rsid w:val="706855BE"/>
    <w:rsid w:val="70CB269D"/>
    <w:rsid w:val="7187396B"/>
    <w:rsid w:val="726136DF"/>
    <w:rsid w:val="72F43E6E"/>
    <w:rsid w:val="730670B7"/>
    <w:rsid w:val="73723F22"/>
    <w:rsid w:val="75EE0C6D"/>
    <w:rsid w:val="77E777A4"/>
    <w:rsid w:val="77F273D8"/>
    <w:rsid w:val="787552E9"/>
    <w:rsid w:val="7B740622"/>
    <w:rsid w:val="7B95754E"/>
    <w:rsid w:val="7C695A82"/>
    <w:rsid w:val="7D9D25D6"/>
    <w:rsid w:val="7EF7251E"/>
    <w:rsid w:val="7F9A0CC5"/>
    <w:rsid w:val="7FBF3015"/>
    <w:rsid w:val="7FCF0B3D"/>
    <w:rsid w:val="9BF0C9D4"/>
    <w:rsid w:val="BBBED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E61C598"/>
  <w15:docId w15:val="{537D465A-AB05-42C3-A674-062E7671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HUAWEI</cp:lastModifiedBy>
  <cp:revision>2</cp:revision>
  <cp:lastPrinted>2025-12-19T05:03:00Z</cp:lastPrinted>
  <dcterms:created xsi:type="dcterms:W3CDTF">2025-12-22T06:15:00Z</dcterms:created>
  <dcterms:modified xsi:type="dcterms:W3CDTF">2025-12-22T06:15:00Z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65B5CC2349D743A0B20FBA64570ADFB6_13</vt:lpwstr>
  </property>
  <property fmtid="{D5CDD505-2E9C-101B-9397-08002B2CF9AE}" pid="4" name="KSOTemplateDocerSaveRecord">
    <vt:lpwstr>eyJoZGlkIjoiZjAzOTgzZjRiOTMzN2Y1MDVlY2U1MDdjMjg4YjZhNzgiLCJ1c2VySWQiOiIyNzg5NTkyODMifQ==</vt:lpwstr>
  </property>
</Properties>
</file>