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D0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134C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4" w:line="240" w:lineRule="auto"/>
        <w:ind w:left="216"/>
        <w:jc w:val="center"/>
        <w:textAlignment w:val="baseline"/>
        <w:rPr>
          <w:sz w:val="36"/>
          <w:szCs w:val="36"/>
        </w:rPr>
      </w:pPr>
      <w:r>
        <w:rPr>
          <w:rFonts w:hint="eastAsia" w:cs="Calibri" w:asciiTheme="minorEastAsia" w:hAnsiTheme="minorEastAsia" w:eastAsiaTheme="minorEastAsia"/>
          <w:b/>
          <w:snapToGrid/>
          <w:kern w:val="2"/>
          <w:sz w:val="36"/>
          <w:szCs w:val="36"/>
          <w:lang w:eastAsia="zh-CN"/>
        </w:rPr>
        <w:t>第十六届教职工</w:t>
      </w:r>
      <w:r>
        <w:rPr>
          <w:rFonts w:hint="eastAsia" w:cs="Calibri" w:asciiTheme="minorEastAsia" w:hAnsiTheme="minorEastAsia" w:eastAsiaTheme="minorEastAsia"/>
          <w:b/>
          <w:snapToGrid/>
          <w:kern w:val="2"/>
          <w:sz w:val="36"/>
          <w:szCs w:val="36"/>
          <w:lang w:val="en-US" w:eastAsia="zh-CN"/>
        </w:rPr>
        <w:t>趣味运动会</w:t>
      </w:r>
      <w:r>
        <w:rPr>
          <w:rFonts w:hint="eastAsia" w:cs="Calibri" w:asciiTheme="minorEastAsia" w:hAnsiTheme="minorEastAsia" w:eastAsiaTheme="minorEastAsia"/>
          <w:b/>
          <w:snapToGrid/>
          <w:kern w:val="2"/>
          <w:sz w:val="36"/>
          <w:szCs w:val="36"/>
          <w:lang w:eastAsia="zh-CN"/>
        </w:rPr>
        <w:t>竞赛规程</w:t>
      </w:r>
    </w:p>
    <w:p w14:paraId="59436F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p w14:paraId="3358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eastAsia="zh-CN"/>
        </w:rPr>
        <w:t>、积分规则</w:t>
      </w:r>
    </w:p>
    <w:p w14:paraId="4170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eastAsia="zh-CN"/>
        </w:rPr>
        <w:t>1.单项第 1 名到 1</w:t>
      </w: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eastAsia="zh-CN"/>
        </w:rPr>
        <w:t xml:space="preserve"> 名按 1</w:t>
      </w: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eastAsia="zh-CN"/>
        </w:rPr>
        <w:t>、1</w:t>
      </w: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eastAsia="zh-CN"/>
        </w:rPr>
        <w:t>....1 计分；</w:t>
      </w:r>
    </w:p>
    <w:p w14:paraId="3F90BB2E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eastAsia="zh-CN"/>
        </w:rPr>
        <w:t>2.团队成绩为单项成绩积分总和，如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2支以上代表队团体积分相同，则比代表队的单个项目第一名的数量；</w:t>
      </w:r>
      <w:bookmarkStart w:id="0" w:name="OLE_LINK7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若再次相同，则比单个项目第二名的数量，直至决出名次。</w:t>
      </w:r>
    </w:p>
    <w:bookmarkEnd w:id="0"/>
    <w:p w14:paraId="717EF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</w:p>
    <w:p w14:paraId="637F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二、比赛项目</w:t>
      </w:r>
    </w:p>
    <w:p w14:paraId="205C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（一）鼓舞人心</w:t>
      </w:r>
    </w:p>
    <w:p w14:paraId="1E48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参赛人数：6人/队（4男2女）</w:t>
      </w:r>
    </w:p>
    <w:p w14:paraId="1C31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比赛器材：特质鼓  球</w:t>
      </w:r>
    </w:p>
    <w:p w14:paraId="3DEE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比赛方法和规则：比赛开始前，6名队员按照规定手持把手指定位置，裁判发令后，6名队员在规定2分钟时间内，颠球数量多者获胜。</w:t>
      </w:r>
    </w:p>
    <w:p w14:paraId="7763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（1）参赛队员必须按照规定手持把手位置，颠球过程中，若改变把手位置的队伍，取消比赛成绩。</w:t>
      </w:r>
    </w:p>
    <w:p w14:paraId="3F92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（2）比赛过程中，参赛队员不得用身体任何部位去触碰球，否则成绩无效。</w:t>
      </w:r>
    </w:p>
    <w:p w14:paraId="5793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（3）比赛过程中，球落地，可由一名队员去捡起，继续比赛。</w:t>
      </w:r>
    </w:p>
    <w:p w14:paraId="51857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</w:p>
    <w:p w14:paraId="1FDD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（二）九宫射门</w:t>
      </w:r>
    </w:p>
    <w:p w14:paraId="506D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参赛人数：10人/队（6男4女）</w:t>
      </w:r>
    </w:p>
    <w:p w14:paraId="1FF4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比赛器材：球门  足球</w:t>
      </w:r>
    </w:p>
    <w:p w14:paraId="68CCA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比赛方法：比赛开始前，参赛队员站于距球门3米的位置，裁判发令后，参赛队员将球踢向球门，每人踢3个球，累计积分，积分多者名次列前。</w:t>
      </w:r>
    </w:p>
    <w:p w14:paraId="31DB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比赛规则：参赛队员必须站于距球门3米外的位置，否则成绩无效。</w:t>
      </w:r>
      <w:bookmarkStart w:id="2" w:name="_GoBack"/>
      <w:bookmarkEnd w:id="2"/>
    </w:p>
    <w:p w14:paraId="5D57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（三）枕没烦恼</w:t>
      </w:r>
    </w:p>
    <w:p w14:paraId="3796D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参赛人数：8人/队</w:t>
      </w:r>
      <w:bookmarkStart w:id="1" w:name="OLE_LINK1"/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（4男4女）</w:t>
      </w:r>
    </w:p>
    <w:bookmarkEnd w:id="1"/>
    <w:p w14:paraId="1014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比赛器材：水果抱枕</w:t>
      </w:r>
    </w:p>
    <w:p w14:paraId="7518E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方法和规则：比赛开始前，队伍抽签，两队一一对抗，参赛队员站于指定区域，每个区域内放置同等数量的水果抱枕；裁判发令后，参赛队员将水果抱枕投向其他队伍。在规定的1分钟时间结束时，队伍区域内抱枕数量少者获胜。</w:t>
      </w:r>
    </w:p>
    <w:p w14:paraId="6B24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比赛过程中，若抱枕投到规定区域外，则由工作人员将抱枕放回到投掷方区域，重新投掷。若比赛时间结束，出界枕头属于投掷方。</w:t>
      </w:r>
    </w:p>
    <w:p w14:paraId="35C8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</w:p>
    <w:p w14:paraId="40640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（四）车轮滚滚</w:t>
      </w:r>
    </w:p>
    <w:p w14:paraId="7F99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 xml:space="preserve"> 参赛人数：6人/队（4男2女）</w:t>
      </w:r>
    </w:p>
    <w:p w14:paraId="49B6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比赛器材：塑胶方筒</w:t>
      </w:r>
    </w:p>
    <w:p w14:paraId="2F02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方法和规则：比赛开始前，比赛器材置于起跑线后，2名队员立于比赛器材内，4名队员在外掌控方向，扶助比赛器材。裁判发令后，6名队员通过协调配合在跑道上行进，赛程100米。以各参赛队所用比赛器材触及终点线所在垂直平面为计时终止，用时少者名次列前。</w:t>
      </w:r>
    </w:p>
    <w:p w14:paraId="391F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（1）比赛过程中，器材不得越出其指定赛道，若有方向偏离环外队员应迅速扶正使其回到指定赛道行进。</w:t>
      </w:r>
    </w:p>
    <w:p w14:paraId="4BA9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（2）比赛过程中，环内队员掉出应立即停止行进,恢复起始状态后方可继续进行。</w:t>
      </w:r>
    </w:p>
    <w:p w14:paraId="578E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（3）器材内的两名队员不允许穿钉子鞋、高跟鞋、皮鞋。</w:t>
      </w:r>
    </w:p>
    <w:p w14:paraId="78B0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</w:p>
    <w:p w14:paraId="75D7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（五）运动火炬</w:t>
      </w:r>
    </w:p>
    <w:p w14:paraId="7C8C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参赛人数：5人/队（3男2女）</w:t>
      </w:r>
    </w:p>
    <w:p w14:paraId="2777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比赛器材：火炬气模</w:t>
      </w:r>
    </w:p>
    <w:p w14:paraId="07A06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比赛方法和规则：5名队员按照规定站于指定的位置，裁判发令后，A点队员快速运动到B点，B点队员运动到C点，C点队员运动到D点，D点队员运动到E点，E点队员运动到A点，依次轮转10圈。</w:t>
      </w:r>
    </w:p>
    <w:p w14:paraId="5430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</w:p>
    <w:p w14:paraId="2C7CB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/>
          <w:bCs w:val="0"/>
          <w:snapToGrid/>
          <w:kern w:val="2"/>
          <w:sz w:val="32"/>
          <w:szCs w:val="32"/>
          <w:lang w:val="en-US" w:eastAsia="zh-CN"/>
        </w:rPr>
        <w:t>（六）打地鼠</w:t>
      </w:r>
    </w:p>
    <w:p w14:paraId="307E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参赛人数：5人/队（至少2名女队员）</w:t>
      </w:r>
    </w:p>
    <w:p w14:paraId="1252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比赛器材：气模、沙包</w:t>
      </w:r>
    </w:p>
    <w:p w14:paraId="6E8E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alibri"/>
          <w:b w:val="0"/>
          <w:bCs/>
          <w:snapToGrid/>
          <w:kern w:val="2"/>
          <w:sz w:val="32"/>
          <w:szCs w:val="32"/>
          <w:lang w:val="en-US" w:eastAsia="zh-CN"/>
        </w:rPr>
        <w:t>比赛方法和规则：中间一名队员（另一组1名女队员）手持大锤，四周4名队员，中间放着若干气球，四周队员抢沙包，在被中间看护者锤子达到后，必须收回去并放下沙包，20只沙包全部拿完用时少者名次列前。</w:t>
      </w:r>
    </w:p>
    <w:sectPr>
      <w:footerReference r:id="rId5" w:type="default"/>
      <w:pgSz w:w="11906" w:h="16839"/>
      <w:pgMar w:top="1419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9215A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579B055C"/>
    <w:rsid w:val="08D5567E"/>
    <w:rsid w:val="0AF14F1C"/>
    <w:rsid w:val="0DA4206C"/>
    <w:rsid w:val="0DFA6FF5"/>
    <w:rsid w:val="0F930041"/>
    <w:rsid w:val="11240B9C"/>
    <w:rsid w:val="12525F91"/>
    <w:rsid w:val="163559AE"/>
    <w:rsid w:val="18422604"/>
    <w:rsid w:val="1D1075D0"/>
    <w:rsid w:val="1FA83694"/>
    <w:rsid w:val="1FE50445"/>
    <w:rsid w:val="270F5D5B"/>
    <w:rsid w:val="2B365FF8"/>
    <w:rsid w:val="39581830"/>
    <w:rsid w:val="515F6BC4"/>
    <w:rsid w:val="52981CED"/>
    <w:rsid w:val="564F2CB4"/>
    <w:rsid w:val="579B055C"/>
    <w:rsid w:val="59A4109C"/>
    <w:rsid w:val="5F1F0576"/>
    <w:rsid w:val="734F2382"/>
    <w:rsid w:val="767174B1"/>
    <w:rsid w:val="785E5813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1159</Characters>
  <Lines>0</Lines>
  <Paragraphs>0</Paragraphs>
  <TotalTime>3</TotalTime>
  <ScaleCrop>false</ScaleCrop>
  <LinksUpToDate>false</LinksUpToDate>
  <CharactersWithSpaces>1170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2023-09-19T01:44:00Z</dcterms:created>
  <dc:creator>校工会</dc:creator>
  <cp:lastModifiedBy>丁笑梅</cp:lastModifiedBy>
  <dcterms:modified xsi:type="dcterms:W3CDTF">2024-10-09T05:13:00Z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98376EF9A7614397A38B6A4B0C9F44F6_11</vt:lpwstr>
  </property>
</Properties>
</file>