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3804"/>
        <w:gridCol w:w="975"/>
        <w:gridCol w:w="1365"/>
        <w:gridCol w:w="960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964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安徽建筑大学研究生座谈会记录表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0" w:hRule="atLeast"/>
          <w:jc w:val="center"/>
        </w:trPr>
        <w:tc>
          <w:tcPr>
            <w:tcW w:w="9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会议主要内容：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4" w:hRule="atLeast"/>
          <w:jc w:val="center"/>
        </w:trPr>
        <w:tc>
          <w:tcPr>
            <w:tcW w:w="9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问题与建议：</w:t>
            </w:r>
            <w:r>
              <w:rPr>
                <w:rFonts w:hint="eastAsia" w:ascii="宋体"/>
              </w:rPr>
              <w:t>（包括</w:t>
            </w:r>
            <w:r>
              <w:rPr>
                <w:rFonts w:hint="eastAsia"/>
              </w:rPr>
              <w:t>对教学管理方面的意见与建议；对学生管理方面的意见与建议；对后勤保障方面的意见与建议；对图书资料及借阅图书方面的意见与建议；；对校园环境安全、管理及其它方面的意见与建议</w:t>
            </w:r>
            <w:r>
              <w:rPr>
                <w:rFonts w:hint="eastAsia" w:ascii="宋体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注：此页不够可续页</w:t>
      </w:r>
    </w:p>
    <w:sectPr>
      <w:pgSz w:w="11906" w:h="16838"/>
      <w:pgMar w:top="1100" w:right="1800" w:bottom="1100" w:left="1800" w:header="851" w:footer="765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0C8A"/>
    <w:rsid w:val="184258E0"/>
    <w:rsid w:val="4DAB6C05"/>
    <w:rsid w:val="5F03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黄俊</dc:creator>
  <cp:lastModifiedBy>可乐</cp:lastModifiedBy>
  <dcterms:modified xsi:type="dcterms:W3CDTF">2020-05-18T08:42:01Z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