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pacing w:before="156" w:after="156"/>
        <w:ind w:firstLine="883"/>
        <w:jc w:val="center"/>
        <w:rPr>
          <w:b/>
          <w:sz w:val="72"/>
          <w:szCs w:val="72"/>
        </w:rPr>
      </w:pPr>
    </w:p>
    <w:p>
      <w:pPr>
        <w:pStyle w:val="18"/>
        <w:spacing w:before="156" w:after="156"/>
        <w:ind w:firstLine="883"/>
        <w:jc w:val="center"/>
        <w:rPr>
          <w:b/>
          <w:sz w:val="72"/>
          <w:szCs w:val="72"/>
        </w:rPr>
      </w:pPr>
    </w:p>
    <w:p>
      <w:pPr>
        <w:pStyle w:val="18"/>
        <w:spacing w:before="156" w:after="156"/>
        <w:ind w:firstLine="883"/>
        <w:jc w:val="center"/>
        <w:rPr>
          <w:b/>
          <w:sz w:val="72"/>
          <w:szCs w:val="72"/>
        </w:rPr>
      </w:pPr>
    </w:p>
    <w:p>
      <w:pPr>
        <w:pStyle w:val="18"/>
        <w:spacing w:before="156" w:after="156"/>
        <w:jc w:val="center"/>
        <w:rPr>
          <w:rFonts w:hint="default"/>
          <w:b/>
          <w:sz w:val="72"/>
          <w:szCs w:val="72"/>
          <w:lang w:val="en-US" w:eastAsia="zh-CN"/>
        </w:rPr>
      </w:pPr>
      <w:r>
        <w:rPr>
          <w:rFonts w:hint="eastAsia"/>
          <w:b/>
          <w:sz w:val="72"/>
          <w:szCs w:val="72"/>
          <w:lang w:val="en-US" w:eastAsia="zh-CN"/>
        </w:rPr>
        <w:t>2023年“寒假教师研修”</w:t>
      </w:r>
    </w:p>
    <w:p>
      <w:pPr>
        <w:pStyle w:val="18"/>
        <w:spacing w:before="156" w:after="156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管理</w:t>
      </w:r>
      <w:r>
        <w:rPr>
          <w:rFonts w:hint="eastAsia"/>
          <w:b/>
          <w:sz w:val="72"/>
          <w:szCs w:val="72"/>
        </w:rPr>
        <w:t>操作手册</w:t>
      </w:r>
    </w:p>
    <w:p>
      <w:pPr>
        <w:pStyle w:val="18"/>
        <w:spacing w:before="156" w:after="156"/>
        <w:jc w:val="center"/>
        <w:rPr>
          <w:b/>
          <w:sz w:val="72"/>
          <w:szCs w:val="72"/>
        </w:rPr>
      </w:pPr>
      <w:r>
        <w:rPr>
          <w:rFonts w:hint="eastAsia"/>
          <w:b/>
          <w:sz w:val="44"/>
          <w:szCs w:val="44"/>
        </w:rPr>
        <w:t>【</w:t>
      </w:r>
      <w:r>
        <w:rPr>
          <w:rFonts w:hint="eastAsia"/>
          <w:b/>
          <w:sz w:val="44"/>
          <w:szCs w:val="44"/>
          <w:lang w:val="en-US" w:eastAsia="zh-CN"/>
        </w:rPr>
        <w:t>高教学校</w:t>
      </w:r>
      <w:r>
        <w:rPr>
          <w:rFonts w:hint="eastAsia"/>
          <w:b/>
          <w:sz w:val="44"/>
          <w:szCs w:val="44"/>
        </w:rPr>
        <w:t>篇】</w:t>
      </w:r>
    </w:p>
    <w:p>
      <w:pPr>
        <w:jc w:val="center"/>
      </w:pPr>
    </w:p>
    <w:p/>
    <w:p/>
    <w:p/>
    <w:p/>
    <w:p/>
    <w:p/>
    <w:p/>
    <w:p/>
    <w:p/>
    <w:p/>
    <w:p/>
    <w:p/>
    <w:p>
      <w:pPr>
        <w:pStyle w:val="18"/>
        <w:spacing w:before="156" w:after="156"/>
        <w:ind w:firstLine="643"/>
        <w:jc w:val="center"/>
        <w:rPr>
          <w:b/>
          <w:sz w:val="32"/>
          <w:szCs w:val="32"/>
        </w:rPr>
      </w:pPr>
    </w:p>
    <w:p/>
    <w:p/>
    <w:p/>
    <w:p/>
    <w:p/>
    <w:p/>
    <w:p/>
    <w:p/>
    <w:p/>
    <w:p>
      <w:pPr>
        <w:pStyle w:val="27"/>
        <w:jc w:val="center"/>
      </w:pPr>
      <w:r>
        <w:rPr>
          <w:lang w:val="zh-CN"/>
        </w:rPr>
        <w:t>目</w:t>
      </w:r>
      <w:r>
        <w:rPr>
          <w:rFonts w:hint="eastAsia"/>
          <w:lang w:val="en-US" w:eastAsia="zh-CN"/>
        </w:rPr>
        <w:t xml:space="preserve">  </w:t>
      </w:r>
      <w:r>
        <w:rPr>
          <w:lang w:val="zh-CN"/>
        </w:rPr>
        <w:t>录</w:t>
      </w:r>
    </w:p>
    <w:p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_Toc17290 </w:instrText>
      </w:r>
      <w:r>
        <w:fldChar w:fldCharType="separate"/>
      </w:r>
      <w:r>
        <w:rPr>
          <w:rFonts w:hint="default"/>
        </w:rPr>
        <w:t xml:space="preserve">第一章 </w:t>
      </w:r>
      <w:r>
        <w:rPr>
          <w:rFonts w:hint="eastAsia"/>
          <w:lang w:val="en-US" w:eastAsia="zh-CN"/>
        </w:rPr>
        <w:t>登录</w:t>
      </w:r>
      <w:r>
        <w:tab/>
      </w:r>
      <w:r>
        <w:fldChar w:fldCharType="begin"/>
      </w:r>
      <w:r>
        <w:instrText xml:space="preserve"> PAGEREF _Toc17290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_Toc290 </w:instrText>
      </w:r>
      <w:r>
        <w:rPr>
          <w:bCs/>
          <w:lang w:val="zh-CN"/>
        </w:rPr>
        <w:fldChar w:fldCharType="separate"/>
      </w:r>
      <w:r>
        <w:rPr>
          <w:rFonts w:hint="default"/>
        </w:rPr>
        <w:t xml:space="preserve">第二章 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_Toc290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14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_Toc19667 </w:instrText>
      </w:r>
      <w:r>
        <w:rPr>
          <w:bCs/>
          <w:lang w:val="zh-CN"/>
        </w:rPr>
        <w:fldChar w:fldCharType="separate"/>
      </w:r>
      <w:r>
        <w:rPr>
          <w:rFonts w:hint="eastAsia"/>
          <w:lang w:val="en-US" w:eastAsia="zh-CN"/>
        </w:rPr>
        <w:t>2.1 学员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_Toc19667 \h </w:instrText>
      </w:r>
      <w:r>
        <w:fldChar w:fldCharType="separate"/>
      </w:r>
      <w:r>
        <w:t>3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14"/>
        <w:tabs>
          <w:tab w:val="right" w:leader="dot" w:pos="8306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_Toc13502 </w:instrText>
      </w:r>
      <w:r>
        <w:rPr>
          <w:bCs/>
          <w:lang w:val="zh-CN"/>
        </w:rPr>
        <w:fldChar w:fldCharType="separate"/>
      </w:r>
      <w:r>
        <w:rPr>
          <w:rFonts w:hint="eastAsia"/>
          <w:lang w:val="en-US" w:eastAsia="zh-CN"/>
        </w:rPr>
        <w:t>2.2 学时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_Toc13502 \h </w:instrText>
      </w:r>
      <w:r>
        <w:fldChar w:fldCharType="separate"/>
      </w:r>
      <w:r>
        <w:t>4</w:t>
      </w:r>
      <w:r>
        <w:fldChar w:fldCharType="end"/>
      </w:r>
      <w:r>
        <w:rPr>
          <w:bCs/>
          <w:lang w:val="zh-CN"/>
        </w:rPr>
        <w:fldChar w:fldCharType="end"/>
      </w:r>
    </w:p>
    <w:p>
      <w:r>
        <w:rPr>
          <w:bCs/>
          <w:lang w:val="zh-CN"/>
        </w:rPr>
        <w:fldChar w:fldCharType="end"/>
      </w:r>
    </w:p>
    <w:p>
      <w:pPr>
        <w:pStyle w:val="2"/>
        <w:numPr>
          <w:ilvl w:val="0"/>
          <w:numId w:val="1"/>
        </w:numPr>
      </w:pPr>
      <w:bookmarkStart w:id="0" w:name="_Toc17290"/>
      <w:r>
        <w:rPr>
          <w:rFonts w:hint="eastAsia"/>
          <w:lang w:val="en-US" w:eastAsia="zh-CN"/>
        </w:rPr>
        <w:t>登录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管理员在页面https://org.teacher.vocational.smartedu.cn/admin/manage/center使用分配的账号密码登录后台管理。</w:t>
      </w:r>
      <w:r>
        <w:rPr>
          <w:rFonts w:hint="eastAsia"/>
          <w:sz w:val="24"/>
          <w:szCs w:val="24"/>
          <w:highlight w:val="yellow"/>
          <w:lang w:val="en-US" w:eastAsia="zh-CN"/>
        </w:rPr>
        <w:t>（同2022年暑期教师研修管理员账号）</w:t>
      </w:r>
      <w:r>
        <w:drawing>
          <wp:inline distT="0" distB="0" distL="114300" distR="114300">
            <wp:extent cx="5266690" cy="3160395"/>
            <wp:effectExtent l="9525" t="9525" r="1016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60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1649095"/>
            <wp:effectExtent l="9525" t="9525" r="14605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49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"/>
        </w:numPr>
        <w:spacing w:before="156" w:after="156" w:line="415" w:lineRule="auto"/>
        <w:ind w:firstLineChars="0"/>
        <w:outlineLvl w:val="1"/>
        <w:rPr>
          <w:rFonts w:asciiTheme="majorHAnsi" w:hAnsiTheme="majorHAnsi" w:cstheme="majorBidi"/>
          <w:b/>
          <w:bCs/>
          <w:vanish/>
          <w:sz w:val="32"/>
          <w:szCs w:val="32"/>
        </w:rPr>
      </w:pPr>
      <w:bookmarkStart w:id="1" w:name="_Toc32399737"/>
      <w:bookmarkEnd w:id="1"/>
      <w:bookmarkStart w:id="2" w:name="_Toc530732083"/>
      <w:bookmarkEnd w:id="2"/>
      <w:bookmarkStart w:id="3" w:name="_Toc32509224"/>
      <w:bookmarkEnd w:id="3"/>
      <w:bookmarkStart w:id="4" w:name="_Toc71642494"/>
      <w:bookmarkEnd w:id="4"/>
      <w:bookmarkStart w:id="5" w:name="_Toc33103352"/>
      <w:bookmarkEnd w:id="5"/>
      <w:bookmarkStart w:id="6" w:name="_Toc32399661"/>
      <w:bookmarkEnd w:id="6"/>
      <w:bookmarkStart w:id="7" w:name="_Toc495934045"/>
      <w:bookmarkStart w:id="8" w:name="_Toc452998881"/>
    </w:p>
    <w:p>
      <w:pPr>
        <w:pStyle w:val="21"/>
        <w:numPr>
          <w:ilvl w:val="0"/>
          <w:numId w:val="2"/>
        </w:numPr>
        <w:spacing w:before="156" w:after="156" w:line="415" w:lineRule="auto"/>
        <w:ind w:firstLineChars="0"/>
        <w:outlineLvl w:val="1"/>
        <w:rPr>
          <w:rFonts w:asciiTheme="majorHAnsi" w:hAnsiTheme="majorHAnsi" w:cstheme="majorBidi"/>
          <w:b/>
          <w:bCs/>
          <w:vanish/>
          <w:sz w:val="32"/>
          <w:szCs w:val="32"/>
        </w:rPr>
      </w:pPr>
      <w:bookmarkStart w:id="9" w:name="_Toc530732084"/>
      <w:bookmarkEnd w:id="9"/>
      <w:bookmarkStart w:id="10" w:name="_Toc32399662"/>
      <w:bookmarkEnd w:id="10"/>
      <w:bookmarkStart w:id="11" w:name="_Toc71642495"/>
      <w:bookmarkEnd w:id="11"/>
      <w:bookmarkStart w:id="12" w:name="_Toc32509225"/>
      <w:bookmarkEnd w:id="12"/>
      <w:bookmarkStart w:id="13" w:name="_Toc32399738"/>
      <w:bookmarkEnd w:id="13"/>
      <w:bookmarkStart w:id="14" w:name="_Toc33103353"/>
      <w:bookmarkEnd w:id="14"/>
    </w:p>
    <w:p>
      <w:pPr>
        <w:pStyle w:val="2"/>
        <w:numPr>
          <w:ilvl w:val="0"/>
          <w:numId w:val="1"/>
        </w:numPr>
      </w:pPr>
      <w:bookmarkStart w:id="15" w:name="_Toc290"/>
      <w:r>
        <w:rPr>
          <w:rFonts w:hint="eastAsia"/>
          <w:lang w:val="en-US" w:eastAsia="zh-CN"/>
        </w:rPr>
        <w:t>项目</w:t>
      </w:r>
      <w:r>
        <w:rPr>
          <w:rFonts w:hint="eastAsia"/>
        </w:rPr>
        <w:t>管理</w:t>
      </w:r>
      <w:bookmarkEnd w:id="15"/>
      <w:bookmarkStart w:id="16" w:name="_创建本级项目"/>
      <w:bookmarkEnd w:id="16"/>
    </w:p>
    <w:p>
      <w:pPr>
        <w:pStyle w:val="3"/>
        <w:numPr>
          <w:ilvl w:val="0"/>
          <w:numId w:val="0"/>
        </w:numPr>
        <w:ind w:left="425" w:leftChars="0"/>
      </w:pPr>
      <w:bookmarkStart w:id="17" w:name="_Toc19667"/>
      <w:r>
        <w:rPr>
          <w:rFonts w:hint="eastAsia"/>
          <w:lang w:val="en-US" w:eastAsia="zh-CN"/>
        </w:rPr>
        <w:t>2.1 学员</w:t>
      </w:r>
      <w:r>
        <w:rPr>
          <w:rFonts w:hint="eastAsia"/>
        </w:rPr>
        <w:t>管理</w:t>
      </w:r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功能介绍：管理员通过学员管理，可以查看参加该项目的所有学员信息。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第一步：登录管理员账号后，从【项目】-【项目管理】-【上级项目管理】进入上级项目信息列表，点击项目名称“2023年寒假高教教师研修”进入项目管理页。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5420" cy="1631950"/>
            <wp:effectExtent l="9525" t="9525" r="13335" b="196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31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第二步：点击2023年寒假高教教师研修-【学员管理】进入学员信息列表页面，可以查看和导出本单位参加该项目的所有学员信息。</w:t>
      </w:r>
    </w:p>
    <w:p>
      <w:r>
        <w:drawing>
          <wp:inline distT="0" distB="0" distL="114300" distR="114300">
            <wp:extent cx="5272405" cy="1800860"/>
            <wp:effectExtent l="9525" t="9525" r="21590" b="184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00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8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说明：</w:t>
      </w:r>
    </w:p>
    <w:p>
      <w:pPr>
        <w:pStyle w:val="8"/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若该学校内的学员已参加2022年暑期教师研修，则已自动为其报名2023年寒假教师研修项目，登录后可直接学习。</w:t>
      </w:r>
    </w:p>
    <w:p>
      <w:pPr>
        <w:pStyle w:val="8"/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学校若发现学员列表中没有本校已参训的学员，且学员反馈自己已进行了学习，请学员本人在学习页面点击个人信息修改自己的所在学校信息。</w:t>
      </w:r>
    </w:p>
    <w:p>
      <w:pPr>
        <w:pStyle w:val="8"/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137410"/>
            <wp:effectExtent l="9525" t="9525" r="22860" b="171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37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ind w:left="425" w:leftChars="0"/>
      </w:pPr>
      <w:bookmarkStart w:id="18" w:name="_Toc13502"/>
      <w:r>
        <w:rPr>
          <w:rFonts w:hint="eastAsia"/>
          <w:lang w:val="en-US" w:eastAsia="zh-CN"/>
        </w:rPr>
        <w:t xml:space="preserve">2.2 </w:t>
      </w:r>
      <w:bookmarkEnd w:id="7"/>
      <w:bookmarkEnd w:id="8"/>
      <w:r>
        <w:rPr>
          <w:rFonts w:hint="eastAsia"/>
          <w:lang w:val="en-US" w:eastAsia="zh-CN"/>
        </w:rPr>
        <w:t>学时</w:t>
      </w:r>
      <w:r>
        <w:rPr>
          <w:rFonts w:hint="eastAsia"/>
        </w:rPr>
        <w:t>管理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功能介绍：管理员通过学时管理，可以查看参加该项目的学员的所获学时信息。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第一步：登录管理员账号后，从【项目】-【项目管理】-【上级项目管理】进入上级项目信息列表，点击项目名称“2023年寒假高教教师研修”进入项目管理页。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5420" cy="1631950"/>
            <wp:effectExtent l="9525" t="9525" r="13335" b="196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31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第二步：点击【学时管理】进入学时信息列表页面，可以查看项目内所有学员的学习数据，</w:t>
      </w:r>
      <w:r>
        <w:rPr>
          <w:rFonts w:hint="eastAsia"/>
          <w:sz w:val="24"/>
          <w:szCs w:val="24"/>
          <w:highlight w:val="yellow"/>
          <w:lang w:val="en-US" w:eastAsia="zh-CN"/>
        </w:rPr>
        <w:t>各项统计数据非实时计算，统计时间截至前一天24时</w:t>
      </w:r>
      <w:r>
        <w:rPr>
          <w:rFonts w:hint="eastAsia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71135" cy="1525905"/>
            <wp:effectExtent l="0" t="0" r="1905" b="1333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25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8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说明：</w:t>
      </w:r>
    </w:p>
    <w:p>
      <w:pPr>
        <w:pStyle w:val="8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1.可以通过学员的姓名、身份证号、手机号码、所属单位、所属层级搜索指定学员的学时信息。</w:t>
      </w:r>
    </w:p>
    <w:p>
      <w:pPr>
        <w:pStyle w:val="8"/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2.后台显示的学时为已认定学时，本次寒假教师研修最高可以认定6学时。</w:t>
      </w:r>
    </w:p>
    <w:p>
      <w:pPr>
        <w:pStyle w:val="8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第三步：点击【导出学时】，可以导出项目内所有学员的学习数据。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960" cy="1533525"/>
            <wp:effectExtent l="9525" t="9525" r="10795" b="1143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3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导出的学时请点击【系统消息】或【消息中心】，点击【请提取】下载导出文件</w:t>
      </w:r>
      <w:r>
        <w:rPr>
          <w:rFonts w:hint="eastAsia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说明：单次最多可导出1万条学员学时</w:t>
      </w:r>
      <w:bookmarkStart w:id="19" w:name="_GoBack"/>
      <w:bookmarkEnd w:id="19"/>
      <w:r>
        <w:rPr>
          <w:rFonts w:hint="eastAsia"/>
          <w:sz w:val="24"/>
          <w:szCs w:val="24"/>
          <w:highlight w:val="none"/>
          <w:lang w:val="en-US" w:eastAsia="zh-CN"/>
        </w:rPr>
        <w:t>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3515" cy="1370330"/>
            <wp:effectExtent l="9525" t="9525" r="13335" b="1079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370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1133475"/>
            <wp:effectExtent l="9525" t="9525" r="10795" b="1524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543560"/>
            <wp:effectExtent l="9525" t="9525" r="22860" b="1079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3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6620A1"/>
    <w:multiLevelType w:val="multilevel"/>
    <w:tmpl w:val="116620A1"/>
    <w:lvl w:ilvl="0" w:tentative="0">
      <w:start w:val="1"/>
      <w:numFmt w:val="japaneseCounting"/>
      <w:lvlText w:val="第%1章"/>
      <w:lvlJc w:val="left"/>
      <w:pPr>
        <w:ind w:left="1545" w:hanging="154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8A7890"/>
    <w:multiLevelType w:val="singleLevel"/>
    <w:tmpl w:val="338A789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12A1AF6"/>
    <w:multiLevelType w:val="multilevel"/>
    <w:tmpl w:val="712A1AF6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ODM0YmMxOWJiYWQyNDU4MGIzYWRmYTA0ZmI5NDcifQ=="/>
  </w:docVars>
  <w:rsids>
    <w:rsidRoot w:val="00E3210F"/>
    <w:rsid w:val="000162A9"/>
    <w:rsid w:val="00016693"/>
    <w:rsid w:val="0004003D"/>
    <w:rsid w:val="0004777E"/>
    <w:rsid w:val="00060D99"/>
    <w:rsid w:val="00072730"/>
    <w:rsid w:val="00083F0E"/>
    <w:rsid w:val="000853D5"/>
    <w:rsid w:val="000D16BA"/>
    <w:rsid w:val="000F1784"/>
    <w:rsid w:val="0011143E"/>
    <w:rsid w:val="001231F9"/>
    <w:rsid w:val="00123CB9"/>
    <w:rsid w:val="00124CD4"/>
    <w:rsid w:val="00136507"/>
    <w:rsid w:val="001375B6"/>
    <w:rsid w:val="00147E98"/>
    <w:rsid w:val="00170290"/>
    <w:rsid w:val="00170FAB"/>
    <w:rsid w:val="001A405E"/>
    <w:rsid w:val="001C204B"/>
    <w:rsid w:val="001C227F"/>
    <w:rsid w:val="00212FBC"/>
    <w:rsid w:val="002250E2"/>
    <w:rsid w:val="00233162"/>
    <w:rsid w:val="00243FB0"/>
    <w:rsid w:val="002464CF"/>
    <w:rsid w:val="00253086"/>
    <w:rsid w:val="002542D7"/>
    <w:rsid w:val="00266ECD"/>
    <w:rsid w:val="00277AA8"/>
    <w:rsid w:val="00281064"/>
    <w:rsid w:val="002945A7"/>
    <w:rsid w:val="00297D61"/>
    <w:rsid w:val="002C63F6"/>
    <w:rsid w:val="00304314"/>
    <w:rsid w:val="00331B04"/>
    <w:rsid w:val="00354FC9"/>
    <w:rsid w:val="00365B0D"/>
    <w:rsid w:val="00386C19"/>
    <w:rsid w:val="003B10C9"/>
    <w:rsid w:val="003F2D80"/>
    <w:rsid w:val="00427BF2"/>
    <w:rsid w:val="00432D81"/>
    <w:rsid w:val="00446EB9"/>
    <w:rsid w:val="00450A9A"/>
    <w:rsid w:val="00492F1C"/>
    <w:rsid w:val="004A3F50"/>
    <w:rsid w:val="004A4531"/>
    <w:rsid w:val="004B28F7"/>
    <w:rsid w:val="004B4976"/>
    <w:rsid w:val="004C78FD"/>
    <w:rsid w:val="004D6CD3"/>
    <w:rsid w:val="004E51AF"/>
    <w:rsid w:val="004F2F28"/>
    <w:rsid w:val="0052049C"/>
    <w:rsid w:val="00535457"/>
    <w:rsid w:val="005458AB"/>
    <w:rsid w:val="00551DCA"/>
    <w:rsid w:val="00560924"/>
    <w:rsid w:val="005752F5"/>
    <w:rsid w:val="00575F3D"/>
    <w:rsid w:val="005B04C8"/>
    <w:rsid w:val="005F1A59"/>
    <w:rsid w:val="00600582"/>
    <w:rsid w:val="00600CB2"/>
    <w:rsid w:val="00640CC5"/>
    <w:rsid w:val="00655C22"/>
    <w:rsid w:val="00662347"/>
    <w:rsid w:val="0066481B"/>
    <w:rsid w:val="006826B0"/>
    <w:rsid w:val="00683978"/>
    <w:rsid w:val="006A485C"/>
    <w:rsid w:val="006C1DD0"/>
    <w:rsid w:val="0070084B"/>
    <w:rsid w:val="007055EF"/>
    <w:rsid w:val="0072283B"/>
    <w:rsid w:val="00737437"/>
    <w:rsid w:val="007624DF"/>
    <w:rsid w:val="00796FD8"/>
    <w:rsid w:val="007A1C61"/>
    <w:rsid w:val="007B060F"/>
    <w:rsid w:val="007D540D"/>
    <w:rsid w:val="00830A85"/>
    <w:rsid w:val="00835C1F"/>
    <w:rsid w:val="008479CC"/>
    <w:rsid w:val="00855370"/>
    <w:rsid w:val="00896C6B"/>
    <w:rsid w:val="008A7114"/>
    <w:rsid w:val="00907A98"/>
    <w:rsid w:val="00916A7E"/>
    <w:rsid w:val="00920CAA"/>
    <w:rsid w:val="0096276D"/>
    <w:rsid w:val="00972D76"/>
    <w:rsid w:val="00976234"/>
    <w:rsid w:val="009770B2"/>
    <w:rsid w:val="00994F54"/>
    <w:rsid w:val="00997D5A"/>
    <w:rsid w:val="009C3E12"/>
    <w:rsid w:val="009E5A69"/>
    <w:rsid w:val="00A00491"/>
    <w:rsid w:val="00A14197"/>
    <w:rsid w:val="00A159AA"/>
    <w:rsid w:val="00A311F3"/>
    <w:rsid w:val="00A357E3"/>
    <w:rsid w:val="00A50F14"/>
    <w:rsid w:val="00A65345"/>
    <w:rsid w:val="00A77371"/>
    <w:rsid w:val="00AB19F4"/>
    <w:rsid w:val="00AC3449"/>
    <w:rsid w:val="00AE5153"/>
    <w:rsid w:val="00B008CF"/>
    <w:rsid w:val="00B06436"/>
    <w:rsid w:val="00B230AB"/>
    <w:rsid w:val="00B30EEE"/>
    <w:rsid w:val="00B52A57"/>
    <w:rsid w:val="00B62BC5"/>
    <w:rsid w:val="00B676F3"/>
    <w:rsid w:val="00B750B0"/>
    <w:rsid w:val="00B77848"/>
    <w:rsid w:val="00B86410"/>
    <w:rsid w:val="00BB1912"/>
    <w:rsid w:val="00BD56AC"/>
    <w:rsid w:val="00C00BB6"/>
    <w:rsid w:val="00C06C8E"/>
    <w:rsid w:val="00C11032"/>
    <w:rsid w:val="00C17CF4"/>
    <w:rsid w:val="00C23F67"/>
    <w:rsid w:val="00C26BF5"/>
    <w:rsid w:val="00C44DEE"/>
    <w:rsid w:val="00C531AE"/>
    <w:rsid w:val="00C7591A"/>
    <w:rsid w:val="00C75FE7"/>
    <w:rsid w:val="00C7735A"/>
    <w:rsid w:val="00C93D04"/>
    <w:rsid w:val="00CA156D"/>
    <w:rsid w:val="00CC09B6"/>
    <w:rsid w:val="00CD3699"/>
    <w:rsid w:val="00CD486D"/>
    <w:rsid w:val="00CD6F2C"/>
    <w:rsid w:val="00CD771B"/>
    <w:rsid w:val="00CE4259"/>
    <w:rsid w:val="00CF57E7"/>
    <w:rsid w:val="00CF57FB"/>
    <w:rsid w:val="00D00FF1"/>
    <w:rsid w:val="00D0459A"/>
    <w:rsid w:val="00D05AEB"/>
    <w:rsid w:val="00D0608B"/>
    <w:rsid w:val="00D302AB"/>
    <w:rsid w:val="00D31680"/>
    <w:rsid w:val="00D769CD"/>
    <w:rsid w:val="00D95266"/>
    <w:rsid w:val="00DC0B85"/>
    <w:rsid w:val="00DC7F41"/>
    <w:rsid w:val="00DF798A"/>
    <w:rsid w:val="00E1587C"/>
    <w:rsid w:val="00E20104"/>
    <w:rsid w:val="00E3210F"/>
    <w:rsid w:val="00E632EC"/>
    <w:rsid w:val="00EA79AD"/>
    <w:rsid w:val="00EB302E"/>
    <w:rsid w:val="00EC3320"/>
    <w:rsid w:val="00EC3F36"/>
    <w:rsid w:val="00F156E8"/>
    <w:rsid w:val="00F33FBB"/>
    <w:rsid w:val="00F54D66"/>
    <w:rsid w:val="00F704F5"/>
    <w:rsid w:val="00F75B06"/>
    <w:rsid w:val="00FC1CED"/>
    <w:rsid w:val="00FC55CB"/>
    <w:rsid w:val="00FD073A"/>
    <w:rsid w:val="00FD1822"/>
    <w:rsid w:val="00FD2FB5"/>
    <w:rsid w:val="00FF19B9"/>
    <w:rsid w:val="01DF79C5"/>
    <w:rsid w:val="0410030A"/>
    <w:rsid w:val="06C32FE0"/>
    <w:rsid w:val="0748600C"/>
    <w:rsid w:val="07BF6290"/>
    <w:rsid w:val="085B3B1D"/>
    <w:rsid w:val="095E38C5"/>
    <w:rsid w:val="0A107D50"/>
    <w:rsid w:val="0CAA1484"/>
    <w:rsid w:val="0CD962EE"/>
    <w:rsid w:val="0D15095B"/>
    <w:rsid w:val="0D743F08"/>
    <w:rsid w:val="0E507359"/>
    <w:rsid w:val="0F0E18EA"/>
    <w:rsid w:val="100E2FAC"/>
    <w:rsid w:val="11E46932"/>
    <w:rsid w:val="11FA76C0"/>
    <w:rsid w:val="12C07CCC"/>
    <w:rsid w:val="14A306C5"/>
    <w:rsid w:val="14F03352"/>
    <w:rsid w:val="17173305"/>
    <w:rsid w:val="17E52D43"/>
    <w:rsid w:val="17F51936"/>
    <w:rsid w:val="1A604FC3"/>
    <w:rsid w:val="1D3C2A21"/>
    <w:rsid w:val="1D612C1C"/>
    <w:rsid w:val="1DA336D3"/>
    <w:rsid w:val="1F0A3482"/>
    <w:rsid w:val="20B63B8F"/>
    <w:rsid w:val="21461079"/>
    <w:rsid w:val="21DF0EC4"/>
    <w:rsid w:val="226316AC"/>
    <w:rsid w:val="24596D0B"/>
    <w:rsid w:val="272E3011"/>
    <w:rsid w:val="27846DC4"/>
    <w:rsid w:val="28B46C06"/>
    <w:rsid w:val="29565F0F"/>
    <w:rsid w:val="29A227A1"/>
    <w:rsid w:val="29FD1177"/>
    <w:rsid w:val="2B1E0BE0"/>
    <w:rsid w:val="2BC229D9"/>
    <w:rsid w:val="2BE31F3D"/>
    <w:rsid w:val="2C7C2ACF"/>
    <w:rsid w:val="2DD218DC"/>
    <w:rsid w:val="318D3AEE"/>
    <w:rsid w:val="32BF0CFB"/>
    <w:rsid w:val="344040AD"/>
    <w:rsid w:val="34817553"/>
    <w:rsid w:val="36E83D6F"/>
    <w:rsid w:val="384D690B"/>
    <w:rsid w:val="3D0715A3"/>
    <w:rsid w:val="3D2E46A7"/>
    <w:rsid w:val="3D9526C1"/>
    <w:rsid w:val="3E5F1FF6"/>
    <w:rsid w:val="3F35351A"/>
    <w:rsid w:val="4160630B"/>
    <w:rsid w:val="46D05DCD"/>
    <w:rsid w:val="478E3266"/>
    <w:rsid w:val="479B6AAB"/>
    <w:rsid w:val="489363E0"/>
    <w:rsid w:val="4A534079"/>
    <w:rsid w:val="4B836852"/>
    <w:rsid w:val="4CE16252"/>
    <w:rsid w:val="502331E1"/>
    <w:rsid w:val="517A2091"/>
    <w:rsid w:val="54E51D72"/>
    <w:rsid w:val="56FB5294"/>
    <w:rsid w:val="57DC7005"/>
    <w:rsid w:val="583C0251"/>
    <w:rsid w:val="59EC4266"/>
    <w:rsid w:val="5AA563CF"/>
    <w:rsid w:val="5B287E4F"/>
    <w:rsid w:val="5B984680"/>
    <w:rsid w:val="5BCA7F13"/>
    <w:rsid w:val="5EC718A5"/>
    <w:rsid w:val="5FA5208C"/>
    <w:rsid w:val="5FAF1DD6"/>
    <w:rsid w:val="62D7206D"/>
    <w:rsid w:val="6367429A"/>
    <w:rsid w:val="63CB4828"/>
    <w:rsid w:val="641F4B74"/>
    <w:rsid w:val="65906375"/>
    <w:rsid w:val="65F934A7"/>
    <w:rsid w:val="67030703"/>
    <w:rsid w:val="67955879"/>
    <w:rsid w:val="68232E85"/>
    <w:rsid w:val="6C90660F"/>
    <w:rsid w:val="6C9934D1"/>
    <w:rsid w:val="6E214369"/>
    <w:rsid w:val="6E542D62"/>
    <w:rsid w:val="6E5F44EB"/>
    <w:rsid w:val="70BC3E77"/>
    <w:rsid w:val="70D72A5F"/>
    <w:rsid w:val="717C3606"/>
    <w:rsid w:val="72E014B5"/>
    <w:rsid w:val="733F4721"/>
    <w:rsid w:val="74681C20"/>
    <w:rsid w:val="74CB0DE5"/>
    <w:rsid w:val="75FE0D8E"/>
    <w:rsid w:val="769C61AC"/>
    <w:rsid w:val="76D31F1A"/>
    <w:rsid w:val="778F7E78"/>
    <w:rsid w:val="77D63978"/>
    <w:rsid w:val="787B55A2"/>
    <w:rsid w:val="789667E7"/>
    <w:rsid w:val="7A230E15"/>
    <w:rsid w:val="7A88301C"/>
    <w:rsid w:val="7B722000"/>
    <w:rsid w:val="7C4F6CA2"/>
    <w:rsid w:val="7CFC50FE"/>
    <w:rsid w:val="7DE5721E"/>
    <w:rsid w:val="7EA61900"/>
    <w:rsid w:val="7F03188F"/>
    <w:rsid w:val="7FD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widowControl/>
      <w:spacing w:before="260" w:after="260" w:line="415" w:lineRule="auto"/>
      <w:ind w:firstLine="100" w:firstLineChars="100"/>
      <w:jc w:val="left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widowControl/>
      <w:spacing w:before="280" w:after="290" w:line="377" w:lineRule="auto"/>
      <w:ind w:firstLine="300" w:firstLineChars="300"/>
      <w:jc w:val="left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No Spacing"/>
    <w:qFormat/>
    <w:uiPriority w:val="1"/>
    <w:pPr>
      <w:widowControl w:val="0"/>
      <w:spacing w:before="50" w:beforeLines="50" w:after="50" w:afterLines="5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标题 1 Char"/>
    <w:basedOn w:val="1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6"/>
    <w:link w:val="3"/>
    <w:qFormat/>
    <w:uiPriority w:val="9"/>
    <w:rPr>
      <w:rFonts w:asciiTheme="majorHAnsi" w:hAnsiTheme="majorHAnsi" w:cstheme="majorBidi"/>
      <w:b/>
      <w:bCs/>
      <w:sz w:val="32"/>
      <w:szCs w:val="32"/>
    </w:rPr>
  </w:style>
  <w:style w:type="paragraph" w:styleId="21">
    <w:name w:val="List Paragraph"/>
    <w:basedOn w:val="1"/>
    <w:qFormat/>
    <w:uiPriority w:val="34"/>
    <w:pPr>
      <w:widowControl/>
      <w:ind w:firstLine="420" w:firstLineChars="200"/>
      <w:jc w:val="left"/>
    </w:pPr>
  </w:style>
  <w:style w:type="character" w:customStyle="1" w:styleId="22">
    <w:name w:val="标题 3 Char"/>
    <w:basedOn w:val="16"/>
    <w:link w:val="4"/>
    <w:qFormat/>
    <w:uiPriority w:val="9"/>
    <w:rPr>
      <w:b/>
      <w:bCs/>
      <w:sz w:val="32"/>
      <w:szCs w:val="32"/>
    </w:rPr>
  </w:style>
  <w:style w:type="character" w:customStyle="1" w:styleId="23">
    <w:name w:val="标题 4 Char"/>
    <w:basedOn w:val="16"/>
    <w:link w:val="5"/>
    <w:qFormat/>
    <w:uiPriority w:val="9"/>
    <w:rPr>
      <w:rFonts w:asciiTheme="majorHAnsi" w:hAnsiTheme="majorHAnsi" w:cstheme="majorBidi"/>
      <w:b/>
      <w:bCs/>
      <w:sz w:val="28"/>
      <w:szCs w:val="28"/>
    </w:rPr>
  </w:style>
  <w:style w:type="character" w:customStyle="1" w:styleId="24">
    <w:name w:val="批注框文本 Char"/>
    <w:basedOn w:val="16"/>
    <w:link w:val="10"/>
    <w:semiHidden/>
    <w:qFormat/>
    <w:uiPriority w:val="99"/>
    <w:rPr>
      <w:sz w:val="18"/>
      <w:szCs w:val="18"/>
    </w:rPr>
  </w:style>
  <w:style w:type="character" w:customStyle="1" w:styleId="25">
    <w:name w:val="标题 5 Char"/>
    <w:basedOn w:val="16"/>
    <w:link w:val="6"/>
    <w:semiHidden/>
    <w:qFormat/>
    <w:uiPriority w:val="9"/>
    <w:rPr>
      <w:b/>
      <w:bCs/>
      <w:sz w:val="28"/>
      <w:szCs w:val="28"/>
    </w:rPr>
  </w:style>
  <w:style w:type="character" w:customStyle="1" w:styleId="26">
    <w:name w:val="标题 6 Char"/>
    <w:basedOn w:val="16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customStyle="1" w:styleId="27">
    <w:name w:val="TOC Heading"/>
    <w:basedOn w:val="2"/>
    <w:next w:val="1"/>
    <w:unhideWhenUsed/>
    <w:qFormat/>
    <w:uiPriority w:val="39"/>
    <w:pPr>
      <w:keepNext/>
      <w:keepLines/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8">
    <w:name w:val="页眉 Char"/>
    <w:basedOn w:val="16"/>
    <w:link w:val="12"/>
    <w:qFormat/>
    <w:uiPriority w:val="99"/>
    <w:rPr>
      <w:sz w:val="18"/>
      <w:szCs w:val="18"/>
    </w:rPr>
  </w:style>
  <w:style w:type="character" w:customStyle="1" w:styleId="29">
    <w:name w:val="页脚 Char"/>
    <w:basedOn w:val="16"/>
    <w:link w:val="11"/>
    <w:qFormat/>
    <w:uiPriority w:val="99"/>
    <w:rPr>
      <w:sz w:val="18"/>
      <w:szCs w:val="18"/>
    </w:rPr>
  </w:style>
  <w:style w:type="character" w:customStyle="1" w:styleId="30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6E36C-8C7C-4648-AFDA-E629F4EE28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711</Words>
  <Characters>804</Characters>
  <Lines>159</Lines>
  <Paragraphs>44</Paragraphs>
  <TotalTime>0</TotalTime>
  <ScaleCrop>false</ScaleCrop>
  <LinksUpToDate>false</LinksUpToDate>
  <CharactersWithSpaces>824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2021-05-10T09:25:00Z</dcterms:created>
  <dc:creator>白 亚楠</dc:creator>
  <cp:lastModifiedBy>liuxy</cp:lastModifiedBy>
  <dcterms:modified xsi:type="dcterms:W3CDTF">2022-12-23T00:57:31Z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454795F0C8F84C97A554FCE4EBE9A0CB</vt:lpwstr>
  </property>
</Properties>
</file>