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835F89">
      <w:pPr>
        <w:spacing w:line="560" w:lineRule="exact"/>
        <w:ind w:firstLine="2880" w:firstLineChars="900"/>
        <w:rPr>
          <w:rFonts w:hint="default" w:ascii="黑体" w:hAnsi="黑体" w:eastAsia="黑体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>反馈函相关内容</w:t>
      </w:r>
    </w:p>
    <w:p w14:paraId="1992BA0C">
      <w:pPr>
        <w:spacing w:line="560" w:lineRule="exact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</w:rPr>
        <w:t>单位名称（公章）：</w:t>
      </w:r>
    </w:p>
    <w:p w14:paraId="67AF7507">
      <w:pPr>
        <w:spacing w:line="560" w:lineRule="exact"/>
        <w:rPr>
          <w:rFonts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联系人及联系方式：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胡韬      0551-63828055</w:t>
      </w:r>
    </w:p>
    <w:p w14:paraId="50AD7837"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24-2025学年安徽建筑大学学生评优奖品采购项目</w:t>
      </w:r>
    </w:p>
    <w:p w14:paraId="7217ABD9"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预算金额：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33.97</w:t>
      </w: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097A9D4">
      <w:pPr>
        <w:spacing w:line="560" w:lineRule="exact"/>
        <w:ind w:firstLine="643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项目概况：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 w:bidi="ar"/>
        </w:rPr>
        <w:t>为激励学生勤奋学习、努力进取，在德、智、体、美、劳等方面得到全面发展，学校决定以采购奖品的形式给于2024-2025学年评选出来的文明集体、优秀个人以物质奖励。</w:t>
      </w:r>
    </w:p>
    <w:p w14:paraId="127D0722">
      <w:pPr>
        <w:spacing w:line="560" w:lineRule="exact"/>
        <w:ind w:firstLine="643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付款方式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及质保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：【可批注形式提出合理化建议】</w:t>
      </w:r>
    </w:p>
    <w:p w14:paraId="6D1DF8A3">
      <w:pPr>
        <w:spacing w:line="560" w:lineRule="exact"/>
        <w:ind w:firstLine="640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转账，验货合格后一次性支付；免费质保期一年。</w:t>
      </w:r>
    </w:p>
    <w:p w14:paraId="2868BC7D">
      <w:pPr>
        <w:spacing w:line="560" w:lineRule="exact"/>
        <w:ind w:firstLine="643"/>
        <w:outlineLvl w:val="1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五、交付方式：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在合同签订之日起15日内交付完毕</w:t>
      </w:r>
    </w:p>
    <w:p w14:paraId="68E1022A">
      <w:pPr>
        <w:spacing w:line="560" w:lineRule="exact"/>
        <w:ind w:firstLine="643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六、采购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范围及要求</w:t>
      </w:r>
    </w:p>
    <w:p w14:paraId="32844F81">
      <w:pPr>
        <w:spacing w:line="560" w:lineRule="exact"/>
        <w:outlineLvl w:val="1"/>
        <w:rPr>
          <w:rFonts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见EXCEL表格，如果满足条件请在规定表格中√。</w:t>
      </w:r>
    </w:p>
    <w:p w14:paraId="0622CE87">
      <w:pPr>
        <w:spacing w:line="560" w:lineRule="exact"/>
        <w:ind w:firstLine="643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供应商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证明及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业绩</w:t>
      </w:r>
    </w:p>
    <w:p w14:paraId="4BD4A260">
      <w:pPr>
        <w:spacing w:line="560" w:lineRule="exact"/>
        <w:ind w:firstLine="64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（一）需</w:t>
      </w:r>
      <w:r>
        <w:rPr>
          <w:rFonts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正规营业执照截图、法定代表人及联系方式。</w:t>
      </w:r>
    </w:p>
    <w:p w14:paraId="563BDF5E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年 1 月 1 日以来（合同签订时间为准），供应商具有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相似同类</w:t>
      </w:r>
      <w:r>
        <w:rPr>
          <w:rFonts w:ascii="仿宋" w:hAnsi="仿宋" w:eastAsia="仿宋" w:cs="仿宋"/>
          <w:sz w:val="32"/>
          <w:szCs w:val="32"/>
        </w:rPr>
        <w:t>业绩</w:t>
      </w:r>
      <w:r>
        <w:rPr>
          <w:rFonts w:hint="eastAsia" w:ascii="仿宋" w:hAnsi="仿宋" w:eastAsia="仿宋" w:cs="仿宋"/>
          <w:sz w:val="32"/>
          <w:szCs w:val="32"/>
        </w:rPr>
        <w:t>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个。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（填写数字）</w:t>
      </w:r>
    </w:p>
    <w:p w14:paraId="08903169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</w:t>
      </w:r>
      <w:r>
        <w:rPr>
          <w:rFonts w:ascii="仿宋" w:hAnsi="仿宋" w:eastAsia="仿宋" w:cs="仿宋"/>
          <w:sz w:val="32"/>
          <w:szCs w:val="32"/>
        </w:rPr>
        <w:t xml:space="preserve">提供业绩合同及用户评价扫描件，如合同或评价中无法体现评审相关信息的，须另附业主单位证明材料。正在履约或履约完成的业绩均予以认可。 </w:t>
      </w:r>
    </w:p>
    <w:p w14:paraId="3DFEE954">
      <w:pPr>
        <w:spacing w:line="560" w:lineRule="exact"/>
        <w:ind w:firstLine="643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方正仿宋_GB2312"/>
          <w:b/>
          <w:bCs/>
          <w:sz w:val="32"/>
          <w:szCs w:val="32"/>
        </w:rPr>
        <w:t>其他方面的建议</w:t>
      </w: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22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7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paragraph" w:customStyle="1" w:styleId="182">
    <w:name w:val="标题 1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customStyle="1" w:styleId="183">
    <w:name w:val="标题 21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sz w:val="36"/>
      <w:szCs w:val="36"/>
      <w:lang w:val="en-US" w:eastAsia="zh-CN" w:bidi="ar"/>
    </w:rPr>
  </w:style>
  <w:style w:type="character" w:customStyle="1" w:styleId="184">
    <w:name w:val="默认段落字体1"/>
    <w:link w:val="1"/>
    <w:semiHidden/>
    <w:qFormat/>
    <w:uiPriority w:val="0"/>
  </w:style>
  <w:style w:type="table" w:customStyle="1" w:styleId="185">
    <w:name w:val="普通表格1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hAnsi="Times New Roman" w:cs="Times New Roman"/>
      <w:sz w:val="20"/>
      <w:szCs w:val="20"/>
    </w:rPr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6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"/>
    </w:rPr>
  </w:style>
  <w:style w:type="character" w:customStyle="1" w:styleId="187">
    <w:name w:val="超链接1"/>
    <w:basedOn w:val="184"/>
    <w:link w:val="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615</Characters>
  <TotalTime>4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2024-12-02T09:01:00Z</dcterms:created>
  <dc:creator>DE</dc:creator>
  <cp:lastModifiedBy>DELL</cp:lastModifiedBy>
  <dcterms:modified xsi:type="dcterms:W3CDTF">2025-11-12T09:46:55Z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eyJoZGlkIjoiODc3ZGI5M2ZiM2I0YjBmMGUxYzAzODg1NDIyMjAxNGUiLCJ1c2VySWQiOiI1MzQ4MTYzMDAifQ==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0F017B1A732C47E9A4689B1CAC1E5F7C_13</vt:lpwstr>
  </property>
</Properties>
</file>