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Calibri" w:hAnsi="Calibri" w:cs="Calibri"/>
          <w:color w:val="000000"/>
          <w:sz w:val="21"/>
          <w:szCs w:val="21"/>
        </w:rPr>
        <w:t>第一步：完善个人信息（完善前请先注册），点击注册按键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drawing>
          <wp:inline distT="0" distB="0" distL="114300" distR="114300">
            <wp:extent cx="5286375" cy="226695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请同学们及时完善信息：红色为必填项，其他信息也应尽可能完善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drawing>
          <wp:inline distT="0" distB="0" distL="114300" distR="114300">
            <wp:extent cx="5295900" cy="19812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第二步：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学生入学登记完成，学习经历请从高中开始填写，填写完成，请保存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drawing>
          <wp:inline distT="0" distB="0" distL="114300" distR="114300">
            <wp:extent cx="5286375" cy="2257425"/>
            <wp:effectExtent l="0" t="0" r="9525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第三步：</w:t>
      </w:r>
      <w:r>
        <w:rPr>
          <w:rFonts w:hint="eastAsia" w:ascii="Calibri" w:hAnsi="Calibri" w:cs="Calibri"/>
          <w:color w:val="000000"/>
          <w:sz w:val="21"/>
          <w:szCs w:val="21"/>
          <w:lang w:val="en-US" w:eastAsia="zh-CN"/>
        </w:rPr>
        <w:t>按照培养计划，</w:t>
      </w:r>
      <w:r>
        <w:rPr>
          <w:rFonts w:hint="default" w:ascii="Calibri" w:hAnsi="Calibri" w:cs="Calibri"/>
          <w:color w:val="000000"/>
          <w:sz w:val="21"/>
          <w:szCs w:val="21"/>
        </w:rPr>
        <w:t>选择相应课程，选择完成后，先保存，后提交。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drawing>
          <wp:inline distT="0" distB="0" distL="114300" distR="114300">
            <wp:extent cx="5286375" cy="2333625"/>
            <wp:effectExtent l="0" t="0" r="952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mExYTZhY2IyZGYwMTIxMmI2YjEzYzZjYWYzN2IifQ=="/>
  </w:docVars>
  <w:rsids>
    <w:rsidRoot w:val="7F3120A1"/>
    <w:rsid w:val="7F31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2024-09-03T07:50:00Z</dcterms:created>
  <dc:creator>Dateline</dc:creator>
  <cp:lastModifiedBy>Dateline</cp:lastModifiedBy>
  <dcterms:modified xsi:type="dcterms:W3CDTF">2024-09-03T07:51:56Z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18A095404F774DE6BBF8408230E9EFBD_11</vt:lpwstr>
  </property>
</Properties>
</file>